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4FD257AF"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D4400B">
        <w:rPr>
          <w:rFonts w:ascii="Arial" w:hAnsi="Arial" w:cs="Arial"/>
          <w:b/>
          <w:noProof/>
          <w:sz w:val="24"/>
          <w:lang w:eastAsia="ja-JP"/>
        </w:rPr>
        <w:t>8</w:t>
      </w:r>
      <w:r w:rsidR="002B06E2">
        <w:rPr>
          <w:rFonts w:ascii="Arial" w:hAnsi="Arial" w:cs="Arial"/>
          <w:b/>
          <w:noProof/>
          <w:sz w:val="24"/>
          <w:lang w:eastAsia="ja-JP"/>
        </w:rPr>
        <w:t>bis</w:t>
      </w:r>
      <w:r w:rsidR="00356882" w:rsidRPr="004A659A">
        <w:rPr>
          <w:rFonts w:ascii="Arial" w:hAnsi="Arial" w:cs="Arial"/>
          <w:b/>
          <w:noProof/>
          <w:sz w:val="24"/>
          <w:lang w:eastAsia="ja-JP"/>
        </w:rPr>
        <w:tab/>
      </w:r>
      <w:r w:rsidRPr="00F808B7">
        <w:rPr>
          <w:rFonts w:ascii="Arial" w:hAnsi="Arial" w:cs="Arial"/>
          <w:b/>
          <w:noProof/>
          <w:sz w:val="24"/>
          <w:lang w:eastAsia="ja-JP"/>
        </w:rPr>
        <w:t>R4-2</w:t>
      </w:r>
      <w:r w:rsidR="00260A05" w:rsidRPr="00F808B7">
        <w:rPr>
          <w:rFonts w:ascii="Arial" w:hAnsi="Arial" w:cs="Arial"/>
          <w:b/>
          <w:noProof/>
          <w:sz w:val="24"/>
          <w:lang w:eastAsia="ja-JP"/>
        </w:rPr>
        <w:t>3</w:t>
      </w:r>
      <w:r w:rsidR="00F808B7" w:rsidRPr="00F808B7">
        <w:rPr>
          <w:rFonts w:ascii="Arial" w:hAnsi="Arial" w:cs="Arial"/>
          <w:b/>
          <w:noProof/>
          <w:sz w:val="24"/>
          <w:lang w:eastAsia="ja-JP"/>
        </w:rPr>
        <w:t>15593</w:t>
      </w:r>
    </w:p>
    <w:p w14:paraId="26C689EC" w14:textId="71A2D094" w:rsidR="00A21CEE" w:rsidRDefault="002B06E2"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A21CEE">
        <w:rPr>
          <w:rFonts w:ascii="Arial" w:eastAsia="SimSun" w:hAnsi="Arial" w:cs="Arial"/>
          <w:b/>
          <w:sz w:val="24"/>
          <w:szCs w:val="24"/>
          <w:lang w:eastAsia="zh-CN"/>
        </w:rPr>
        <w:t xml:space="preserve">, </w:t>
      </w:r>
      <w:r>
        <w:rPr>
          <w:rFonts w:ascii="Arial" w:eastAsia="SimSun" w:hAnsi="Arial" w:cs="Arial"/>
          <w:b/>
          <w:sz w:val="24"/>
          <w:szCs w:val="24"/>
          <w:lang w:eastAsia="zh-CN"/>
        </w:rPr>
        <w:t>9</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sidR="002A40E8">
        <w:rPr>
          <w:rFonts w:ascii="Arial" w:eastAsia="SimSun" w:hAnsi="Arial" w:cs="Arial"/>
          <w:b/>
          <w:sz w:val="24"/>
          <w:szCs w:val="24"/>
          <w:lang w:eastAsia="zh-CN"/>
        </w:rPr>
        <w:t>13</w:t>
      </w:r>
      <w:r w:rsidR="00DE39E6" w:rsidRPr="00DE39E6">
        <w:rPr>
          <w:rFonts w:ascii="Arial" w:eastAsia="SimSun" w:hAnsi="Arial" w:cs="Arial"/>
          <w:b/>
          <w:sz w:val="24"/>
          <w:szCs w:val="24"/>
          <w:vertAlign w:val="superscript"/>
          <w:lang w:eastAsia="zh-CN"/>
        </w:rPr>
        <w:t>th</w:t>
      </w:r>
      <w:r w:rsidR="00DE39E6">
        <w:rPr>
          <w:rFonts w:ascii="Arial" w:eastAsia="SimSun" w:hAnsi="Arial" w:cs="Arial"/>
          <w:b/>
          <w:sz w:val="24"/>
          <w:szCs w:val="24"/>
          <w:lang w:eastAsia="zh-CN"/>
        </w:rPr>
        <w:t xml:space="preserve"> </w:t>
      </w:r>
      <w:r w:rsidR="002A40E8">
        <w:rPr>
          <w:rFonts w:ascii="Arial" w:eastAsia="SimSun" w:hAnsi="Arial" w:cs="Arial"/>
          <w:b/>
          <w:sz w:val="24"/>
          <w:szCs w:val="24"/>
          <w:lang w:eastAsia="zh-CN"/>
        </w:rPr>
        <w:t>October</w:t>
      </w:r>
      <w:r w:rsidR="00A21CEE">
        <w:rPr>
          <w:rFonts w:ascii="Arial" w:eastAsia="SimSun" w:hAnsi="Arial" w:cs="Arial"/>
          <w:b/>
          <w:sz w:val="24"/>
          <w:szCs w:val="24"/>
          <w:lang w:eastAsia="zh-CN"/>
        </w:rPr>
        <w:t xml:space="preserve"> 2023</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2ACDE855"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 xml:space="preserve">Discussion on </w:t>
      </w:r>
      <w:r w:rsidR="00A178A5">
        <w:rPr>
          <w:rFonts w:ascii="Arial" w:hAnsi="Arial" w:cs="Arial"/>
          <w:bCs/>
        </w:rPr>
        <w:t>Rel-18 NR coverage enhancement</w:t>
      </w:r>
      <w:r w:rsidR="00BB500B">
        <w:rPr>
          <w:rFonts w:ascii="Arial" w:hAnsi="Arial" w:cs="Arial"/>
          <w:bCs/>
        </w:rPr>
        <w:t xml:space="preserve"> demodulation requirements</w:t>
      </w:r>
    </w:p>
    <w:p w14:paraId="2A5B2A03" w14:textId="07FFB27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4E1503">
        <w:rPr>
          <w:rFonts w:ascii="Arial" w:hAnsi="Arial" w:cs="Arial"/>
          <w:bCs/>
        </w:rPr>
        <w:t>5.27.2</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777FCFF9" w14:textId="2E958470" w:rsidR="00A65A1A" w:rsidRPr="00D30E69" w:rsidRDefault="00A65A1A" w:rsidP="00A65A1A">
      <w:pPr>
        <w:spacing w:line="240" w:lineRule="auto"/>
        <w:rPr>
          <w:rFonts w:ascii="Arial" w:hAnsi="Arial" w:cs="Arial"/>
          <w:sz w:val="20"/>
          <w:szCs w:val="20"/>
        </w:rPr>
      </w:pPr>
      <w:r w:rsidRPr="00D30E69">
        <w:rPr>
          <w:rFonts w:ascii="Arial" w:hAnsi="Arial" w:cs="Arial"/>
          <w:sz w:val="20"/>
          <w:szCs w:val="20"/>
        </w:rPr>
        <w:t xml:space="preserve">In Rel-17 NR coverage enhancement, following enhancement features </w:t>
      </w:r>
      <w:r w:rsidR="001A052F" w:rsidRPr="00D30E69">
        <w:rPr>
          <w:rFonts w:ascii="Arial" w:hAnsi="Arial" w:cs="Arial"/>
          <w:sz w:val="20"/>
          <w:szCs w:val="20"/>
        </w:rPr>
        <w:t>were</w:t>
      </w:r>
      <w:r w:rsidRPr="00D30E69">
        <w:rPr>
          <w:rFonts w:ascii="Arial" w:hAnsi="Arial" w:cs="Arial"/>
          <w:sz w:val="20"/>
          <w:szCs w:val="20"/>
        </w:rPr>
        <w:t xml:space="preserve"> introduced</w:t>
      </w:r>
      <w:r w:rsidR="001A052F" w:rsidRPr="00D30E69">
        <w:rPr>
          <w:rFonts w:ascii="Arial" w:hAnsi="Arial" w:cs="Arial"/>
          <w:sz w:val="20"/>
          <w:szCs w:val="20"/>
        </w:rPr>
        <w:t>:</w:t>
      </w:r>
    </w:p>
    <w:p w14:paraId="7D5A83BC" w14:textId="77777777" w:rsidR="00A65A1A" w:rsidRPr="00D30E69" w:rsidRDefault="00A65A1A" w:rsidP="001A052F">
      <w:pPr>
        <w:pStyle w:val="ListParagraph"/>
        <w:numPr>
          <w:ilvl w:val="0"/>
          <w:numId w:val="12"/>
        </w:numPr>
        <w:rPr>
          <w:rFonts w:ascii="Arial" w:hAnsi="Arial" w:cs="Arial"/>
          <w:sz w:val="20"/>
          <w:szCs w:val="20"/>
        </w:rPr>
      </w:pPr>
      <w:r w:rsidRPr="00D30E69">
        <w:rPr>
          <w:rFonts w:ascii="Arial" w:hAnsi="Arial" w:cs="Arial"/>
          <w:sz w:val="20"/>
          <w:szCs w:val="20"/>
        </w:rPr>
        <w:t>Increasing the number of repetitions and counting repetitions based on available slots for PUSCH repetition type A</w:t>
      </w:r>
    </w:p>
    <w:p w14:paraId="147CB305" w14:textId="1D368830" w:rsidR="00A65A1A" w:rsidRPr="00D30E69" w:rsidRDefault="0060292F" w:rsidP="001A052F">
      <w:pPr>
        <w:pStyle w:val="ListParagraph"/>
        <w:numPr>
          <w:ilvl w:val="0"/>
          <w:numId w:val="12"/>
        </w:numPr>
        <w:rPr>
          <w:rFonts w:ascii="Arial" w:hAnsi="Arial" w:cs="Arial"/>
          <w:sz w:val="20"/>
          <w:szCs w:val="20"/>
        </w:rPr>
      </w:pPr>
      <w:r w:rsidRPr="00D30E69">
        <w:rPr>
          <w:rFonts w:ascii="Arial" w:hAnsi="Arial" w:cs="Arial"/>
          <w:sz w:val="20"/>
          <w:szCs w:val="20"/>
        </w:rPr>
        <w:t>R</w:t>
      </w:r>
      <w:r w:rsidR="00A65A1A" w:rsidRPr="00D30E69">
        <w:rPr>
          <w:rFonts w:ascii="Arial" w:hAnsi="Arial" w:cs="Arial"/>
          <w:sz w:val="20"/>
          <w:szCs w:val="20"/>
        </w:rPr>
        <w:t>epetitions for Msg.3 PUSCH</w:t>
      </w:r>
    </w:p>
    <w:p w14:paraId="0EEC73B4" w14:textId="77777777" w:rsidR="00A65A1A" w:rsidRPr="00D30E69" w:rsidRDefault="00A65A1A" w:rsidP="001A052F">
      <w:pPr>
        <w:pStyle w:val="ListParagraph"/>
        <w:numPr>
          <w:ilvl w:val="0"/>
          <w:numId w:val="12"/>
        </w:numPr>
        <w:rPr>
          <w:rFonts w:ascii="Arial" w:hAnsi="Arial" w:cs="Arial"/>
          <w:sz w:val="20"/>
          <w:szCs w:val="20"/>
        </w:rPr>
      </w:pPr>
      <w:r w:rsidRPr="00D30E69">
        <w:rPr>
          <w:rFonts w:ascii="Arial" w:hAnsi="Arial" w:cs="Arial"/>
          <w:sz w:val="20"/>
          <w:szCs w:val="20"/>
        </w:rPr>
        <w:t>TB processing over multi-slot PUSCH (</w:t>
      </w:r>
      <w:proofErr w:type="spellStart"/>
      <w:r w:rsidRPr="00D30E69">
        <w:rPr>
          <w:rFonts w:ascii="Arial" w:hAnsi="Arial" w:cs="Arial"/>
          <w:sz w:val="20"/>
          <w:szCs w:val="20"/>
        </w:rPr>
        <w:t>TBoMS</w:t>
      </w:r>
      <w:proofErr w:type="spellEnd"/>
      <w:r w:rsidRPr="00D30E69">
        <w:rPr>
          <w:rFonts w:ascii="Arial" w:hAnsi="Arial" w:cs="Arial"/>
          <w:sz w:val="20"/>
          <w:szCs w:val="20"/>
        </w:rPr>
        <w:t>)</w:t>
      </w:r>
    </w:p>
    <w:p w14:paraId="201F6C4D" w14:textId="77777777" w:rsidR="00A65A1A" w:rsidRPr="00D30E69" w:rsidRDefault="00A65A1A" w:rsidP="001A052F">
      <w:pPr>
        <w:pStyle w:val="ListParagraph"/>
        <w:numPr>
          <w:ilvl w:val="0"/>
          <w:numId w:val="12"/>
        </w:numPr>
        <w:rPr>
          <w:rFonts w:ascii="Arial" w:hAnsi="Arial" w:cs="Arial"/>
          <w:sz w:val="20"/>
          <w:szCs w:val="20"/>
        </w:rPr>
      </w:pPr>
      <w:r w:rsidRPr="00D30E69">
        <w:rPr>
          <w:rFonts w:ascii="Arial" w:hAnsi="Arial" w:cs="Arial"/>
          <w:sz w:val="20"/>
          <w:szCs w:val="20"/>
        </w:rPr>
        <w:t>Dynamic indication of the number of repetitions for PUCCH</w:t>
      </w:r>
    </w:p>
    <w:p w14:paraId="708A8A61" w14:textId="77777777" w:rsidR="00A65A1A" w:rsidRPr="00D30E69" w:rsidRDefault="00A65A1A" w:rsidP="00A65A1A">
      <w:pPr>
        <w:pStyle w:val="ListParagraph"/>
        <w:numPr>
          <w:ilvl w:val="0"/>
          <w:numId w:val="12"/>
        </w:numPr>
        <w:spacing w:after="160"/>
        <w:rPr>
          <w:rFonts w:ascii="Arial" w:hAnsi="Arial" w:cs="Arial"/>
          <w:sz w:val="20"/>
          <w:szCs w:val="20"/>
        </w:rPr>
      </w:pPr>
      <w:r w:rsidRPr="00D30E69">
        <w:rPr>
          <w:rFonts w:ascii="Arial" w:hAnsi="Arial" w:cs="Arial"/>
          <w:sz w:val="20"/>
          <w:szCs w:val="20"/>
        </w:rPr>
        <w:t>Joint channel estimation for PUSCH and PUCCH</w:t>
      </w:r>
    </w:p>
    <w:p w14:paraId="42229A77" w14:textId="1EA43F1F" w:rsidR="00FF1DEC" w:rsidRPr="00D30E69" w:rsidRDefault="00601EE4" w:rsidP="00FF1DEC">
      <w:pPr>
        <w:rPr>
          <w:rFonts w:ascii="Arial" w:hAnsi="Arial" w:cs="Arial"/>
          <w:sz w:val="20"/>
          <w:szCs w:val="20"/>
          <w:lang w:val="en-GB" w:eastAsia="en-US"/>
        </w:rPr>
      </w:pPr>
      <w:r w:rsidRPr="00D30E69">
        <w:rPr>
          <w:rFonts w:ascii="Arial" w:hAnsi="Arial" w:cs="Arial"/>
          <w:sz w:val="20"/>
          <w:szCs w:val="20"/>
          <w:lang w:val="en-GB" w:eastAsia="en-US"/>
        </w:rPr>
        <w:t>However, not all needs for coverage enhancement have been addressed by the Rel-17</w:t>
      </w:r>
      <w:r w:rsidR="003C6FBA" w:rsidRPr="00D30E69">
        <w:rPr>
          <w:rFonts w:ascii="Arial" w:hAnsi="Arial" w:cs="Arial"/>
          <w:sz w:val="20"/>
          <w:szCs w:val="20"/>
          <w:lang w:val="en-GB" w:eastAsia="en-US"/>
        </w:rPr>
        <w:t xml:space="preserve"> </w:t>
      </w:r>
      <w:r w:rsidRPr="00D30E69">
        <w:rPr>
          <w:rFonts w:ascii="Arial" w:hAnsi="Arial" w:cs="Arial"/>
          <w:sz w:val="20"/>
          <w:szCs w:val="20"/>
          <w:lang w:val="en-GB" w:eastAsia="en-US"/>
        </w:rPr>
        <w:t>due to its limited scope.</w:t>
      </w:r>
      <w:r w:rsidR="009D5B1D" w:rsidRPr="00D30E69">
        <w:rPr>
          <w:rFonts w:ascii="Arial" w:hAnsi="Arial" w:cs="Arial"/>
          <w:sz w:val="20"/>
          <w:szCs w:val="20"/>
          <w:lang w:val="en-GB" w:eastAsia="en-US"/>
        </w:rPr>
        <w:t xml:space="preserve"> </w:t>
      </w:r>
      <w:r w:rsidR="008B1486" w:rsidRPr="00D30E69">
        <w:rPr>
          <w:rFonts w:ascii="Arial" w:hAnsi="Arial" w:cs="Arial"/>
          <w:sz w:val="20"/>
          <w:szCs w:val="20"/>
          <w:lang w:val="en-GB" w:eastAsia="en-US"/>
        </w:rPr>
        <w:t>Thus,</w:t>
      </w:r>
      <w:r w:rsidR="009D5B1D" w:rsidRPr="00D30E69">
        <w:rPr>
          <w:rFonts w:ascii="Arial" w:hAnsi="Arial" w:cs="Arial"/>
          <w:sz w:val="20"/>
          <w:szCs w:val="20"/>
          <w:lang w:val="en-GB" w:eastAsia="en-US"/>
        </w:rPr>
        <w:t xml:space="preserve"> for Rel-18, following features can be introduced</w:t>
      </w:r>
      <w:r w:rsidR="003F1198" w:rsidRPr="00D30E69">
        <w:rPr>
          <w:rFonts w:ascii="Arial" w:hAnsi="Arial" w:cs="Arial"/>
          <w:sz w:val="20"/>
          <w:szCs w:val="20"/>
          <w:lang w:val="en-GB" w:eastAsia="en-US"/>
        </w:rPr>
        <w:t xml:space="preserve"> from the perspective of BS demodulation requirements</w:t>
      </w:r>
      <w:r w:rsidR="00212188" w:rsidRPr="00D30E69">
        <w:rPr>
          <w:rFonts w:ascii="Arial" w:hAnsi="Arial" w:cs="Arial"/>
          <w:sz w:val="20"/>
          <w:szCs w:val="20"/>
          <w:lang w:val="en-GB" w:eastAsia="en-US"/>
        </w:rPr>
        <w:t xml:space="preserve"> as per the WID [1]</w:t>
      </w:r>
      <w:r w:rsidR="003F1198" w:rsidRPr="00D30E69">
        <w:rPr>
          <w:rFonts w:ascii="Arial" w:hAnsi="Arial" w:cs="Arial"/>
          <w:sz w:val="20"/>
          <w:szCs w:val="20"/>
          <w:lang w:val="en-GB" w:eastAsia="en-US"/>
        </w:rPr>
        <w:t>.</w:t>
      </w:r>
    </w:p>
    <w:p w14:paraId="14897F1A" w14:textId="7541E2B4" w:rsidR="003F1198" w:rsidRPr="00D30E69" w:rsidRDefault="004463F1" w:rsidP="003F1198">
      <w:pPr>
        <w:pStyle w:val="ListParagraph"/>
        <w:numPr>
          <w:ilvl w:val="0"/>
          <w:numId w:val="13"/>
        </w:numPr>
        <w:rPr>
          <w:rFonts w:ascii="Arial" w:hAnsi="Arial" w:cs="Arial"/>
          <w:sz w:val="20"/>
          <w:szCs w:val="20"/>
          <w:lang w:val="en-GB"/>
        </w:rPr>
      </w:pPr>
      <w:r w:rsidRPr="00D30E69">
        <w:rPr>
          <w:rFonts w:ascii="Arial" w:hAnsi="Arial" w:cs="Arial"/>
          <w:sz w:val="20"/>
          <w:szCs w:val="20"/>
          <w:lang w:val="en-GB"/>
        </w:rPr>
        <w:t>PRACH coverage enhancement</w:t>
      </w:r>
    </w:p>
    <w:p w14:paraId="64D5523D" w14:textId="74AB0879" w:rsidR="00952131" w:rsidRPr="00D30E69" w:rsidRDefault="00051DF4" w:rsidP="003F1198">
      <w:pPr>
        <w:pStyle w:val="ListParagraph"/>
        <w:numPr>
          <w:ilvl w:val="0"/>
          <w:numId w:val="13"/>
        </w:numPr>
        <w:rPr>
          <w:rFonts w:ascii="Arial" w:hAnsi="Arial" w:cs="Arial"/>
          <w:sz w:val="20"/>
          <w:szCs w:val="20"/>
          <w:lang w:val="en-GB"/>
        </w:rPr>
      </w:pPr>
      <w:r w:rsidRPr="00D30E69">
        <w:rPr>
          <w:rFonts w:ascii="Arial" w:hAnsi="Arial" w:cs="Arial"/>
          <w:sz w:val="20"/>
          <w:szCs w:val="20"/>
          <w:lang w:val="en-GB"/>
        </w:rPr>
        <w:t>Dynamic UL</w:t>
      </w:r>
      <w:r w:rsidR="00B61140" w:rsidRPr="00D30E69">
        <w:rPr>
          <w:rFonts w:ascii="Arial" w:hAnsi="Arial" w:cs="Arial"/>
          <w:sz w:val="20"/>
          <w:szCs w:val="20"/>
          <w:lang w:val="en-GB"/>
        </w:rPr>
        <w:t xml:space="preserve"> waveform s</w:t>
      </w:r>
      <w:r w:rsidR="00952131" w:rsidRPr="00D30E69">
        <w:rPr>
          <w:rFonts w:ascii="Arial" w:hAnsi="Arial" w:cs="Arial"/>
          <w:sz w:val="20"/>
          <w:szCs w:val="20"/>
          <w:lang w:val="en-GB"/>
        </w:rPr>
        <w:t xml:space="preserve">witching </w:t>
      </w:r>
      <w:r w:rsidR="008B1486" w:rsidRPr="00D30E69">
        <w:rPr>
          <w:rFonts w:ascii="Arial" w:hAnsi="Arial" w:cs="Arial"/>
          <w:sz w:val="20"/>
          <w:szCs w:val="20"/>
          <w:lang w:val="en-GB"/>
        </w:rPr>
        <w:t>between CP-OFDM and D</w:t>
      </w:r>
      <w:r w:rsidR="0081241D" w:rsidRPr="00D30E69">
        <w:rPr>
          <w:rFonts w:ascii="Arial" w:hAnsi="Arial" w:cs="Arial"/>
          <w:sz w:val="20"/>
          <w:szCs w:val="20"/>
          <w:lang w:val="en-GB"/>
        </w:rPr>
        <w:t>FT-S-OFDM</w:t>
      </w:r>
    </w:p>
    <w:p w14:paraId="48E4F776" w14:textId="7FEA0D14" w:rsidR="00825128" w:rsidRPr="00D30E69" w:rsidRDefault="00825128" w:rsidP="00825128">
      <w:pPr>
        <w:rPr>
          <w:rFonts w:ascii="Arial" w:hAnsi="Arial" w:cs="Arial"/>
          <w:sz w:val="20"/>
          <w:szCs w:val="20"/>
          <w:lang w:val="en-GB"/>
        </w:rPr>
      </w:pPr>
    </w:p>
    <w:p w14:paraId="39E6EACB" w14:textId="7AB6C701" w:rsidR="00825128" w:rsidRPr="00D30E69" w:rsidRDefault="00825128" w:rsidP="00825128">
      <w:pPr>
        <w:rPr>
          <w:rFonts w:ascii="Arial" w:hAnsi="Arial" w:cs="Arial"/>
          <w:sz w:val="20"/>
          <w:szCs w:val="20"/>
          <w:lang w:val="en-GB"/>
        </w:rPr>
      </w:pPr>
      <w:r w:rsidRPr="00D30E69">
        <w:rPr>
          <w:rFonts w:ascii="Arial" w:hAnsi="Arial" w:cs="Arial"/>
          <w:sz w:val="20"/>
          <w:szCs w:val="20"/>
          <w:lang w:val="en-GB"/>
        </w:rPr>
        <w:t>In this contribution</w:t>
      </w:r>
      <w:r w:rsidR="00756D43" w:rsidRPr="00D30E69">
        <w:rPr>
          <w:rFonts w:ascii="Arial" w:hAnsi="Arial" w:cs="Arial"/>
          <w:sz w:val="20"/>
          <w:szCs w:val="20"/>
          <w:lang w:val="en-GB"/>
        </w:rPr>
        <w:t xml:space="preserve">, we define the scope to set the </w:t>
      </w:r>
      <w:r w:rsidR="00910C23" w:rsidRPr="00D30E69">
        <w:rPr>
          <w:rFonts w:ascii="Arial" w:hAnsi="Arial" w:cs="Arial"/>
          <w:sz w:val="20"/>
          <w:szCs w:val="20"/>
          <w:lang w:val="en-GB"/>
        </w:rPr>
        <w:t>demodulation requirements.</w:t>
      </w:r>
    </w:p>
    <w:bookmarkEnd w:id="1"/>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141DC667" w14:textId="5BE279C7" w:rsidR="00870D6B" w:rsidRDefault="0084724B" w:rsidP="00870D6B">
      <w:pPr>
        <w:rPr>
          <w:rFonts w:ascii="Arial" w:hAnsi="Arial" w:cs="Arial"/>
          <w:sz w:val="28"/>
          <w:szCs w:val="28"/>
          <w:lang w:val="en-GB" w:eastAsia="en-US"/>
        </w:rPr>
      </w:pPr>
      <w:r w:rsidRPr="0084724B">
        <w:rPr>
          <w:rFonts w:ascii="Arial" w:hAnsi="Arial" w:cs="Arial"/>
          <w:sz w:val="28"/>
          <w:szCs w:val="28"/>
          <w:lang w:val="en-GB" w:eastAsia="en-US"/>
        </w:rPr>
        <w:t>2.1 PRACH Coverage enhancement</w:t>
      </w:r>
    </w:p>
    <w:p w14:paraId="40755C37" w14:textId="576DE931" w:rsidR="00430515" w:rsidRPr="00D30E69" w:rsidRDefault="00430515" w:rsidP="00870D6B">
      <w:pPr>
        <w:rPr>
          <w:rFonts w:ascii="Arial" w:hAnsi="Arial" w:cs="Arial"/>
          <w:sz w:val="20"/>
          <w:szCs w:val="20"/>
          <w:lang w:val="en-GB" w:eastAsia="en-US"/>
        </w:rPr>
      </w:pPr>
      <w:r w:rsidRPr="00D30E69">
        <w:rPr>
          <w:rFonts w:ascii="Arial" w:hAnsi="Arial" w:cs="Arial"/>
          <w:sz w:val="20"/>
          <w:szCs w:val="20"/>
          <w:lang w:val="en-GB" w:eastAsia="en-US"/>
        </w:rPr>
        <w:t>PRACH repetition was introduced in Rel-13 LTE WIs of "Further LTE Physical Layer Enhancements for MTC" and “</w:t>
      </w:r>
      <w:proofErr w:type="spellStart"/>
      <w:r w:rsidRPr="00D30E69">
        <w:rPr>
          <w:rFonts w:ascii="Arial" w:hAnsi="Arial" w:cs="Arial"/>
          <w:sz w:val="20"/>
          <w:szCs w:val="20"/>
          <w:lang w:val="en-GB" w:eastAsia="en-US"/>
        </w:rPr>
        <w:t>NarrowBand</w:t>
      </w:r>
      <w:proofErr w:type="spellEnd"/>
      <w:r w:rsidRPr="00D30E69">
        <w:rPr>
          <w:rFonts w:ascii="Arial" w:hAnsi="Arial" w:cs="Arial"/>
          <w:sz w:val="20"/>
          <w:szCs w:val="20"/>
          <w:lang w:val="en-GB" w:eastAsia="en-US"/>
        </w:rPr>
        <w:t xml:space="preserve"> IOT (NB-IOT)” to extend coverage. A UE decides the repetition level for the initial PRACH transmission based on the estimated channel quality and configured threshold. The same method is used for NR Msg3 repetition and can also be reused for NR multiple PRACH transmissions. </w:t>
      </w:r>
    </w:p>
    <w:p w14:paraId="6AFC48EB" w14:textId="4B1F55F9" w:rsidR="00273239" w:rsidRPr="00D30E69" w:rsidRDefault="001938CB" w:rsidP="004C7282">
      <w:pPr>
        <w:rPr>
          <w:rFonts w:ascii="Arial" w:hAnsi="Arial" w:cs="Arial"/>
          <w:sz w:val="20"/>
          <w:szCs w:val="20"/>
          <w:lang w:val="en-GB"/>
        </w:rPr>
      </w:pPr>
      <w:r w:rsidRPr="00D30E69">
        <w:rPr>
          <w:rFonts w:ascii="Arial" w:hAnsi="Arial" w:cs="Arial"/>
          <w:sz w:val="20"/>
          <w:szCs w:val="20"/>
          <w:lang w:val="en-GB"/>
        </w:rPr>
        <w:t>RAN1 proposed</w:t>
      </w:r>
      <w:r w:rsidR="005D63FE" w:rsidRPr="00D30E69">
        <w:rPr>
          <w:rFonts w:ascii="Arial" w:hAnsi="Arial" w:cs="Arial"/>
          <w:sz w:val="20"/>
          <w:szCs w:val="20"/>
          <w:lang w:val="en-GB"/>
        </w:rPr>
        <w:t xml:space="preserve"> to implement </w:t>
      </w:r>
      <w:r w:rsidR="00346472" w:rsidRPr="00D30E69">
        <w:rPr>
          <w:rFonts w:ascii="Arial" w:hAnsi="Arial" w:cs="Arial"/>
          <w:sz w:val="20"/>
          <w:szCs w:val="20"/>
          <w:lang w:val="en-GB"/>
        </w:rPr>
        <w:t xml:space="preserve">multiple PRACH </w:t>
      </w:r>
      <w:r w:rsidR="00D40E30" w:rsidRPr="00D30E69">
        <w:rPr>
          <w:rFonts w:ascii="Arial" w:hAnsi="Arial" w:cs="Arial"/>
          <w:sz w:val="20"/>
          <w:szCs w:val="20"/>
          <w:lang w:val="en-GB"/>
        </w:rPr>
        <w:t xml:space="preserve">transmissions between UE and </w:t>
      </w:r>
      <w:proofErr w:type="spellStart"/>
      <w:r w:rsidR="00D40E30" w:rsidRPr="00D30E69">
        <w:rPr>
          <w:rFonts w:ascii="Arial" w:hAnsi="Arial" w:cs="Arial"/>
          <w:sz w:val="20"/>
          <w:szCs w:val="20"/>
          <w:lang w:val="en-GB"/>
        </w:rPr>
        <w:t>gNB</w:t>
      </w:r>
      <w:proofErr w:type="spellEnd"/>
      <w:r w:rsidR="00D40E30" w:rsidRPr="00D30E69">
        <w:rPr>
          <w:rFonts w:ascii="Arial" w:hAnsi="Arial" w:cs="Arial"/>
          <w:sz w:val="20"/>
          <w:szCs w:val="20"/>
          <w:lang w:val="en-GB"/>
        </w:rPr>
        <w:t xml:space="preserve"> to improve UL coverage</w:t>
      </w:r>
      <w:r w:rsidR="009E1DCE" w:rsidRPr="00D30E69">
        <w:rPr>
          <w:rFonts w:ascii="Arial" w:hAnsi="Arial" w:cs="Arial"/>
          <w:sz w:val="20"/>
          <w:szCs w:val="20"/>
          <w:lang w:val="en-GB"/>
        </w:rPr>
        <w:t xml:space="preserve"> on the same Tx beam</w:t>
      </w:r>
      <w:r w:rsidR="00A86D50" w:rsidRPr="00D30E69">
        <w:rPr>
          <w:rFonts w:ascii="Arial" w:hAnsi="Arial" w:cs="Arial"/>
          <w:sz w:val="20"/>
          <w:szCs w:val="20"/>
          <w:lang w:val="en-GB"/>
        </w:rPr>
        <w:t>.</w:t>
      </w:r>
      <w:r w:rsidR="009B6659" w:rsidRPr="00D30E69">
        <w:rPr>
          <w:rFonts w:ascii="Arial" w:hAnsi="Arial" w:cs="Arial"/>
          <w:sz w:val="20"/>
          <w:szCs w:val="20"/>
          <w:lang w:val="en-GB"/>
        </w:rPr>
        <w:t xml:space="preserve"> The </w:t>
      </w:r>
      <w:r w:rsidR="009B6659" w:rsidRPr="00D30E69">
        <w:rPr>
          <w:rFonts w:ascii="Arial" w:hAnsi="Arial" w:cs="Arial"/>
          <w:i/>
          <w:iCs/>
          <w:sz w:val="20"/>
          <w:szCs w:val="20"/>
          <w:lang w:val="en-GB"/>
        </w:rPr>
        <w:t xml:space="preserve">number of PRACH </w:t>
      </w:r>
      <w:r w:rsidR="005B0298" w:rsidRPr="00D30E69">
        <w:rPr>
          <w:rFonts w:ascii="Arial" w:hAnsi="Arial" w:cs="Arial"/>
          <w:i/>
          <w:iCs/>
          <w:sz w:val="20"/>
          <w:szCs w:val="20"/>
          <w:lang w:val="en-GB"/>
        </w:rPr>
        <w:t>repetition</w:t>
      </w:r>
      <w:r w:rsidR="009B6659" w:rsidRPr="00D30E69">
        <w:rPr>
          <w:rFonts w:ascii="Arial" w:hAnsi="Arial" w:cs="Arial"/>
          <w:i/>
          <w:iCs/>
          <w:sz w:val="20"/>
          <w:szCs w:val="20"/>
          <w:lang w:val="en-GB"/>
        </w:rPr>
        <w:t>s</w:t>
      </w:r>
      <w:r w:rsidR="009B6659" w:rsidRPr="00D30E69">
        <w:rPr>
          <w:rFonts w:ascii="Arial" w:hAnsi="Arial" w:cs="Arial"/>
          <w:sz w:val="20"/>
          <w:szCs w:val="20"/>
          <w:lang w:val="en-GB"/>
        </w:rPr>
        <w:t xml:space="preserve"> are determined by SSB-RSRP threshold</w:t>
      </w:r>
      <w:r w:rsidR="00BB6C88" w:rsidRPr="00D30E69">
        <w:rPr>
          <w:rFonts w:ascii="Arial" w:hAnsi="Arial" w:cs="Arial"/>
          <w:sz w:val="20"/>
          <w:szCs w:val="20"/>
          <w:lang w:val="en-GB"/>
        </w:rPr>
        <w:t xml:space="preserve"> </w:t>
      </w:r>
      <w:r w:rsidR="00B55664" w:rsidRPr="00D30E69">
        <w:rPr>
          <w:rFonts w:ascii="Arial" w:hAnsi="Arial" w:cs="Arial"/>
          <w:sz w:val="20"/>
          <w:szCs w:val="20"/>
          <w:lang w:val="en-GB"/>
        </w:rPr>
        <w:t>and as per RAN1 agreement</w:t>
      </w:r>
      <w:r w:rsidR="007F04D0" w:rsidRPr="00D30E69">
        <w:rPr>
          <w:rFonts w:ascii="Arial" w:hAnsi="Arial" w:cs="Arial"/>
          <w:sz w:val="20"/>
          <w:szCs w:val="20"/>
          <w:lang w:val="en-GB"/>
        </w:rPr>
        <w:t>,</w:t>
      </w:r>
      <w:r w:rsidR="00B55664" w:rsidRPr="00D30E69">
        <w:rPr>
          <w:rFonts w:ascii="Arial" w:hAnsi="Arial" w:cs="Arial"/>
          <w:sz w:val="20"/>
          <w:szCs w:val="20"/>
          <w:lang w:val="en-GB"/>
        </w:rPr>
        <w:t xml:space="preserve"> 2,</w:t>
      </w:r>
      <w:r w:rsidR="00CF6D6D" w:rsidRPr="00D30E69">
        <w:rPr>
          <w:rFonts w:ascii="Arial" w:hAnsi="Arial" w:cs="Arial"/>
          <w:sz w:val="20"/>
          <w:szCs w:val="20"/>
          <w:lang w:val="en-GB"/>
        </w:rPr>
        <w:t xml:space="preserve"> </w:t>
      </w:r>
      <w:r w:rsidR="00B55664" w:rsidRPr="00D30E69">
        <w:rPr>
          <w:rFonts w:ascii="Arial" w:hAnsi="Arial" w:cs="Arial"/>
          <w:sz w:val="20"/>
          <w:szCs w:val="20"/>
          <w:lang w:val="en-GB"/>
        </w:rPr>
        <w:t>4 and 8 repetitions are chosen</w:t>
      </w:r>
      <w:r w:rsidR="009B6659" w:rsidRPr="00D30E69">
        <w:rPr>
          <w:rFonts w:ascii="Arial" w:hAnsi="Arial" w:cs="Arial"/>
          <w:sz w:val="20"/>
          <w:szCs w:val="20"/>
          <w:lang w:val="en-GB"/>
        </w:rPr>
        <w:t>.</w:t>
      </w:r>
      <w:r w:rsidR="006627EF" w:rsidRPr="00D30E69">
        <w:rPr>
          <w:rFonts w:ascii="Arial" w:hAnsi="Arial" w:cs="Arial"/>
          <w:sz w:val="20"/>
          <w:szCs w:val="20"/>
          <w:lang w:val="en-GB"/>
        </w:rPr>
        <w:t xml:space="preserve"> But f</w:t>
      </w:r>
      <w:r w:rsidR="009050F6" w:rsidRPr="00D30E69">
        <w:rPr>
          <w:rFonts w:ascii="Arial" w:hAnsi="Arial" w:cs="Arial"/>
          <w:sz w:val="20"/>
          <w:szCs w:val="20"/>
          <w:lang w:val="en-GB"/>
        </w:rPr>
        <w:t>rom</w:t>
      </w:r>
      <w:r w:rsidR="006A2A58" w:rsidRPr="00D30E69">
        <w:rPr>
          <w:rFonts w:ascii="Arial" w:hAnsi="Arial" w:cs="Arial"/>
          <w:sz w:val="20"/>
          <w:szCs w:val="20"/>
          <w:lang w:val="en-GB"/>
        </w:rPr>
        <w:t xml:space="preserve"> BS demodulation perspective even 2 </w:t>
      </w:r>
      <w:r w:rsidR="009050F6" w:rsidRPr="00D30E69">
        <w:rPr>
          <w:rFonts w:ascii="Arial" w:hAnsi="Arial" w:cs="Arial"/>
          <w:sz w:val="20"/>
          <w:szCs w:val="20"/>
          <w:lang w:val="en-GB"/>
        </w:rPr>
        <w:t xml:space="preserve">PRACH </w:t>
      </w:r>
      <w:r w:rsidR="006A2A58" w:rsidRPr="00D30E69">
        <w:rPr>
          <w:rFonts w:ascii="Arial" w:hAnsi="Arial" w:cs="Arial"/>
          <w:sz w:val="20"/>
          <w:szCs w:val="20"/>
          <w:lang w:val="en-GB"/>
        </w:rPr>
        <w:t>repetitions are enough to check the performance</w:t>
      </w:r>
      <w:r w:rsidR="00EC0E14" w:rsidRPr="00D30E69">
        <w:rPr>
          <w:rFonts w:ascii="Arial" w:hAnsi="Arial" w:cs="Arial"/>
          <w:sz w:val="20"/>
          <w:szCs w:val="20"/>
          <w:lang w:val="en-GB"/>
        </w:rPr>
        <w:t xml:space="preserve"> of the receiver algorithm</w:t>
      </w:r>
      <w:r w:rsidR="006A2A58" w:rsidRPr="00D30E69">
        <w:rPr>
          <w:rFonts w:ascii="Arial" w:hAnsi="Arial" w:cs="Arial"/>
          <w:sz w:val="20"/>
          <w:szCs w:val="20"/>
          <w:lang w:val="en-GB"/>
        </w:rPr>
        <w:t xml:space="preserve">. </w:t>
      </w:r>
      <w:r w:rsidR="00CD1131" w:rsidRPr="00D30E69">
        <w:rPr>
          <w:rFonts w:ascii="Arial" w:hAnsi="Arial" w:cs="Arial"/>
          <w:sz w:val="20"/>
          <w:szCs w:val="20"/>
          <w:lang w:val="en-GB"/>
        </w:rPr>
        <w:t xml:space="preserve"> Also, a</w:t>
      </w:r>
      <w:r w:rsidR="00995701" w:rsidRPr="00D30E69">
        <w:rPr>
          <w:rFonts w:ascii="Arial" w:hAnsi="Arial" w:cs="Arial"/>
          <w:sz w:val="20"/>
          <w:szCs w:val="20"/>
          <w:lang w:val="en-GB"/>
        </w:rPr>
        <w:t>s per the WID</w:t>
      </w:r>
      <w:r w:rsidR="00740E16" w:rsidRPr="00D30E69">
        <w:rPr>
          <w:rFonts w:ascii="Arial" w:hAnsi="Arial" w:cs="Arial"/>
          <w:sz w:val="20"/>
          <w:szCs w:val="20"/>
          <w:lang w:val="en-GB"/>
        </w:rPr>
        <w:t xml:space="preserve"> [1]</w:t>
      </w:r>
      <w:r w:rsidR="00995701" w:rsidRPr="00D30E69">
        <w:rPr>
          <w:rFonts w:ascii="Arial" w:hAnsi="Arial" w:cs="Arial"/>
          <w:sz w:val="20"/>
          <w:szCs w:val="20"/>
          <w:lang w:val="en-GB"/>
        </w:rPr>
        <w:t>,</w:t>
      </w:r>
      <w:r w:rsidR="00B53A5B" w:rsidRPr="00D30E69">
        <w:rPr>
          <w:rFonts w:ascii="Arial" w:hAnsi="Arial" w:cs="Arial"/>
          <w:sz w:val="20"/>
          <w:szCs w:val="20"/>
          <w:lang w:val="en-GB"/>
        </w:rPr>
        <w:t xml:space="preserve"> the </w:t>
      </w:r>
      <w:r w:rsidR="00F653F8" w:rsidRPr="00D30E69">
        <w:rPr>
          <w:rFonts w:ascii="Arial" w:hAnsi="Arial" w:cs="Arial"/>
          <w:sz w:val="20"/>
          <w:szCs w:val="20"/>
          <w:lang w:val="en-GB"/>
        </w:rPr>
        <w:t>enhancements of PRACH are targeting for FR2 and FR1</w:t>
      </w:r>
      <w:r w:rsidR="00200A86" w:rsidRPr="00D30E69">
        <w:rPr>
          <w:rFonts w:ascii="Arial" w:hAnsi="Arial" w:cs="Arial"/>
          <w:sz w:val="20"/>
          <w:szCs w:val="20"/>
          <w:lang w:val="en-GB"/>
        </w:rPr>
        <w:t>,</w:t>
      </w:r>
      <w:r w:rsidR="00F653F8" w:rsidRPr="00D30E69">
        <w:rPr>
          <w:rFonts w:ascii="Arial" w:hAnsi="Arial" w:cs="Arial"/>
          <w:sz w:val="20"/>
          <w:szCs w:val="20"/>
          <w:lang w:val="en-GB"/>
        </w:rPr>
        <w:t xml:space="preserve"> when</w:t>
      </w:r>
      <w:r w:rsidR="00200A86" w:rsidRPr="00D30E69">
        <w:rPr>
          <w:rFonts w:ascii="Arial" w:hAnsi="Arial" w:cs="Arial"/>
          <w:sz w:val="20"/>
          <w:szCs w:val="20"/>
          <w:lang w:val="en-GB"/>
        </w:rPr>
        <w:t xml:space="preserve"> applicable</w:t>
      </w:r>
      <w:r w:rsidR="00273239" w:rsidRPr="00D30E69">
        <w:rPr>
          <w:rFonts w:ascii="Arial" w:hAnsi="Arial" w:cs="Arial"/>
          <w:sz w:val="20"/>
          <w:szCs w:val="20"/>
          <w:lang w:val="en-GB"/>
        </w:rPr>
        <w:t>.</w:t>
      </w:r>
    </w:p>
    <w:p w14:paraId="6AB8E485" w14:textId="1EE31F0B" w:rsidR="004C7282" w:rsidRPr="00D30E69" w:rsidRDefault="00273239" w:rsidP="00C755BD">
      <w:pPr>
        <w:rPr>
          <w:rFonts w:ascii="Arial" w:hAnsi="Arial" w:cs="Arial"/>
          <w:sz w:val="20"/>
          <w:szCs w:val="20"/>
          <w:lang w:val="en-GB"/>
        </w:rPr>
      </w:pPr>
      <w:r w:rsidRPr="00D30E69">
        <w:rPr>
          <w:rFonts w:ascii="Arial" w:hAnsi="Arial" w:cs="Arial"/>
          <w:sz w:val="20"/>
          <w:szCs w:val="20"/>
          <w:lang w:val="en-GB"/>
        </w:rPr>
        <w:lastRenderedPageBreak/>
        <w:t>F</w:t>
      </w:r>
      <w:r w:rsidR="00632421" w:rsidRPr="00D30E69">
        <w:rPr>
          <w:rFonts w:ascii="Arial" w:hAnsi="Arial" w:cs="Arial"/>
          <w:sz w:val="20"/>
          <w:szCs w:val="20"/>
          <w:lang w:val="en-GB"/>
        </w:rPr>
        <w:t xml:space="preserve">rom the BS demodulation perspective, we need to address </w:t>
      </w:r>
      <w:r w:rsidR="00CD1131" w:rsidRPr="00D30E69">
        <w:rPr>
          <w:rFonts w:ascii="Arial" w:hAnsi="Arial" w:cs="Arial"/>
          <w:sz w:val="20"/>
          <w:szCs w:val="20"/>
          <w:lang w:val="en-GB"/>
        </w:rPr>
        <w:t xml:space="preserve">both </w:t>
      </w:r>
      <w:r w:rsidR="00632421" w:rsidRPr="00D30E69">
        <w:rPr>
          <w:rFonts w:ascii="Arial" w:hAnsi="Arial" w:cs="Arial"/>
          <w:sz w:val="20"/>
          <w:szCs w:val="20"/>
          <w:lang w:val="en-GB"/>
        </w:rPr>
        <w:t>the</w:t>
      </w:r>
      <w:r w:rsidR="00B21827" w:rsidRPr="00D30E69">
        <w:rPr>
          <w:rFonts w:ascii="Arial" w:hAnsi="Arial" w:cs="Arial"/>
          <w:sz w:val="20"/>
          <w:szCs w:val="20"/>
          <w:lang w:val="en-GB"/>
        </w:rPr>
        <w:t xml:space="preserve"> radiated and conducted performance requirements </w:t>
      </w:r>
      <w:r w:rsidR="004C40A2" w:rsidRPr="00D30E69">
        <w:rPr>
          <w:rFonts w:ascii="Arial" w:hAnsi="Arial" w:cs="Arial"/>
          <w:sz w:val="20"/>
          <w:szCs w:val="20"/>
          <w:lang w:val="en-GB"/>
        </w:rPr>
        <w:t>f</w:t>
      </w:r>
      <w:r w:rsidRPr="00D30E69">
        <w:rPr>
          <w:rFonts w:ascii="Arial" w:hAnsi="Arial" w:cs="Arial"/>
          <w:sz w:val="20"/>
          <w:szCs w:val="20"/>
          <w:lang w:val="en-GB"/>
        </w:rPr>
        <w:t>or TS 38.104</w:t>
      </w:r>
      <w:r w:rsidR="004C40A2" w:rsidRPr="00D30E69">
        <w:rPr>
          <w:rFonts w:ascii="Arial" w:hAnsi="Arial" w:cs="Arial"/>
          <w:sz w:val="20"/>
          <w:szCs w:val="20"/>
          <w:lang w:val="en-GB"/>
        </w:rPr>
        <w:t xml:space="preserve">. </w:t>
      </w:r>
      <w:r w:rsidR="00057EB3" w:rsidRPr="00D30E69">
        <w:rPr>
          <w:rFonts w:ascii="Arial" w:hAnsi="Arial" w:cs="Arial"/>
          <w:sz w:val="20"/>
          <w:szCs w:val="20"/>
          <w:lang w:val="en-GB"/>
        </w:rPr>
        <w:t>However, based on the current progress in RAN1 discussions, we consider</w:t>
      </w:r>
      <w:r w:rsidR="00F83B92" w:rsidRPr="00D30E69">
        <w:rPr>
          <w:rFonts w:ascii="Arial" w:hAnsi="Arial" w:cs="Arial"/>
          <w:sz w:val="20"/>
          <w:szCs w:val="20"/>
          <w:lang w:val="en-GB"/>
        </w:rPr>
        <w:t xml:space="preserve"> requirement for</w:t>
      </w:r>
      <w:r w:rsidR="00057EB3" w:rsidRPr="00D30E69">
        <w:rPr>
          <w:rFonts w:ascii="Arial" w:hAnsi="Arial" w:cs="Arial"/>
          <w:sz w:val="20"/>
          <w:szCs w:val="20"/>
          <w:lang w:val="en-GB"/>
        </w:rPr>
        <w:t xml:space="preserve"> </w:t>
      </w:r>
      <w:r w:rsidR="00B95F61" w:rsidRPr="00D30E69">
        <w:rPr>
          <w:rFonts w:ascii="Arial" w:hAnsi="Arial" w:cs="Arial"/>
          <w:sz w:val="20"/>
          <w:szCs w:val="20"/>
          <w:lang w:val="en-GB"/>
        </w:rPr>
        <w:t xml:space="preserve">only </w:t>
      </w:r>
      <w:r w:rsidR="00057EB3" w:rsidRPr="00D30E69">
        <w:rPr>
          <w:rFonts w:ascii="Arial" w:hAnsi="Arial" w:cs="Arial"/>
          <w:sz w:val="20"/>
          <w:szCs w:val="20"/>
          <w:lang w:val="en-GB"/>
        </w:rPr>
        <w:t>FR2-1</w:t>
      </w:r>
      <w:r w:rsidR="00F83B92" w:rsidRPr="00D30E69">
        <w:rPr>
          <w:rFonts w:ascii="Arial" w:hAnsi="Arial" w:cs="Arial"/>
          <w:sz w:val="20"/>
          <w:szCs w:val="20"/>
          <w:lang w:val="en-GB"/>
        </w:rPr>
        <w:t>.</w:t>
      </w:r>
    </w:p>
    <w:p w14:paraId="74EA5AE1" w14:textId="51E3D3AD" w:rsidR="008A6F2B" w:rsidRDefault="008A6F2B" w:rsidP="00D30E69">
      <w:pPr>
        <w:pStyle w:val="Proposal"/>
        <w:rPr>
          <w:lang w:val="en-GB"/>
        </w:rPr>
      </w:pPr>
      <w:bookmarkStart w:id="2" w:name="_Toc146741778"/>
      <w:r>
        <w:rPr>
          <w:lang w:val="en-GB"/>
        </w:rPr>
        <w:t>Proposal</w:t>
      </w:r>
      <w:r w:rsidRPr="00273239">
        <w:rPr>
          <w:lang w:val="en-GB"/>
        </w:rPr>
        <w:t xml:space="preserve"> 1</w:t>
      </w:r>
      <w:r w:rsidR="00D30E69">
        <w:rPr>
          <w:lang w:val="en-GB"/>
        </w:rPr>
        <w:tab/>
      </w:r>
      <w:r w:rsidRPr="000C16F0">
        <w:rPr>
          <w:lang w:val="en-GB"/>
        </w:rPr>
        <w:t xml:space="preserve"> </w:t>
      </w:r>
      <w:r w:rsidR="00C755BD">
        <w:rPr>
          <w:lang w:val="en-GB"/>
        </w:rPr>
        <w:t>C</w:t>
      </w:r>
      <w:r w:rsidRPr="000C16F0">
        <w:rPr>
          <w:lang w:val="en-GB"/>
        </w:rPr>
        <w:t>onsider</w:t>
      </w:r>
      <w:r w:rsidR="00C755BD">
        <w:rPr>
          <w:lang w:val="en-GB"/>
        </w:rPr>
        <w:t xml:space="preserve"> PRACH repetition</w:t>
      </w:r>
      <w:r w:rsidRPr="000C16F0">
        <w:rPr>
          <w:lang w:val="en-GB"/>
        </w:rPr>
        <w:t xml:space="preserve"> </w:t>
      </w:r>
      <w:r w:rsidR="00C755BD">
        <w:rPr>
          <w:lang w:val="en-GB"/>
        </w:rPr>
        <w:t xml:space="preserve">demodulation </w:t>
      </w:r>
      <w:r w:rsidRPr="000C16F0">
        <w:rPr>
          <w:lang w:val="en-GB"/>
        </w:rPr>
        <w:t>requirement for only FR2-1.</w:t>
      </w:r>
      <w:bookmarkEnd w:id="2"/>
    </w:p>
    <w:p w14:paraId="4ABB6409" w14:textId="1477F84C" w:rsidR="00A00825" w:rsidRPr="00E35131" w:rsidRDefault="0047115B" w:rsidP="004C7282">
      <w:pPr>
        <w:rPr>
          <w:rFonts w:ascii="Arial" w:hAnsi="Arial" w:cs="Arial"/>
          <w:bCs/>
          <w:sz w:val="20"/>
          <w:szCs w:val="20"/>
          <w:lang w:val="en-GB"/>
        </w:rPr>
      </w:pPr>
      <w:r w:rsidRPr="00E35131">
        <w:rPr>
          <w:rFonts w:ascii="Arial" w:hAnsi="Arial" w:cs="Arial"/>
          <w:bCs/>
          <w:sz w:val="20"/>
          <w:szCs w:val="20"/>
          <w:lang w:val="en-GB"/>
        </w:rPr>
        <w:t xml:space="preserve">For initial simulations and study, </w:t>
      </w:r>
      <w:r w:rsidR="0027536D" w:rsidRPr="00E35131">
        <w:rPr>
          <w:rFonts w:ascii="Arial" w:hAnsi="Arial" w:cs="Arial"/>
          <w:bCs/>
          <w:sz w:val="20"/>
          <w:szCs w:val="20"/>
          <w:lang w:val="en-GB"/>
        </w:rPr>
        <w:t xml:space="preserve">we </w:t>
      </w:r>
      <w:r w:rsidR="009050F6" w:rsidRPr="00E35131">
        <w:rPr>
          <w:rFonts w:ascii="Arial" w:hAnsi="Arial" w:cs="Arial"/>
          <w:bCs/>
          <w:sz w:val="20"/>
          <w:szCs w:val="20"/>
          <w:lang w:val="en-GB"/>
        </w:rPr>
        <w:t>can</w:t>
      </w:r>
      <w:r w:rsidR="00071C25" w:rsidRPr="00E35131">
        <w:rPr>
          <w:rFonts w:ascii="Arial" w:hAnsi="Arial" w:cs="Arial"/>
          <w:bCs/>
          <w:sz w:val="20"/>
          <w:szCs w:val="20"/>
          <w:lang w:val="en-GB"/>
        </w:rPr>
        <w:t xml:space="preserve"> use</w:t>
      </w:r>
      <w:r w:rsidRPr="00E35131">
        <w:rPr>
          <w:rFonts w:ascii="Arial" w:hAnsi="Arial" w:cs="Arial"/>
          <w:bCs/>
          <w:sz w:val="20"/>
          <w:szCs w:val="20"/>
          <w:lang w:val="en-GB"/>
        </w:rPr>
        <w:t xml:space="preserve"> the same number of </w:t>
      </w:r>
      <w:r w:rsidR="00B809C7" w:rsidRPr="00E35131">
        <w:rPr>
          <w:rFonts w:ascii="Arial" w:hAnsi="Arial" w:cs="Arial"/>
          <w:bCs/>
          <w:sz w:val="20"/>
          <w:szCs w:val="20"/>
          <w:lang w:val="en-GB"/>
        </w:rPr>
        <w:t xml:space="preserve">PRACH </w:t>
      </w:r>
      <w:r w:rsidRPr="00E35131">
        <w:rPr>
          <w:rFonts w:ascii="Arial" w:hAnsi="Arial" w:cs="Arial"/>
          <w:bCs/>
          <w:sz w:val="20"/>
          <w:szCs w:val="20"/>
          <w:lang w:val="en-GB"/>
        </w:rPr>
        <w:t xml:space="preserve">repetitions following RAN1 agreements, </w:t>
      </w:r>
      <w:r w:rsidR="00EF0823" w:rsidRPr="00E35131">
        <w:rPr>
          <w:rFonts w:ascii="Arial" w:hAnsi="Arial" w:cs="Arial"/>
          <w:bCs/>
          <w:sz w:val="20"/>
          <w:szCs w:val="20"/>
          <w:lang w:val="en-GB"/>
        </w:rPr>
        <w:t xml:space="preserve">i.e., 2, 4 and 8. </w:t>
      </w:r>
      <w:r w:rsidR="00071C25" w:rsidRPr="00E35131">
        <w:rPr>
          <w:rFonts w:ascii="Arial" w:hAnsi="Arial" w:cs="Arial"/>
          <w:bCs/>
          <w:sz w:val="20"/>
          <w:szCs w:val="20"/>
          <w:lang w:val="en-GB"/>
        </w:rPr>
        <w:t xml:space="preserve">However, </w:t>
      </w:r>
      <w:r w:rsidR="00F23E16" w:rsidRPr="00E35131">
        <w:rPr>
          <w:rFonts w:ascii="Arial" w:hAnsi="Arial" w:cs="Arial"/>
          <w:bCs/>
          <w:sz w:val="20"/>
          <w:szCs w:val="20"/>
          <w:lang w:val="en-GB"/>
        </w:rPr>
        <w:t xml:space="preserve">we </w:t>
      </w:r>
      <w:r w:rsidR="00BC2069" w:rsidRPr="00E35131">
        <w:rPr>
          <w:rFonts w:ascii="Arial" w:hAnsi="Arial" w:cs="Arial"/>
          <w:bCs/>
          <w:sz w:val="20"/>
          <w:szCs w:val="20"/>
          <w:lang w:val="en-GB"/>
        </w:rPr>
        <w:t>c</w:t>
      </w:r>
      <w:r w:rsidR="00990F42" w:rsidRPr="00E35131">
        <w:rPr>
          <w:rFonts w:ascii="Arial" w:hAnsi="Arial" w:cs="Arial"/>
          <w:bCs/>
          <w:sz w:val="20"/>
          <w:szCs w:val="20"/>
          <w:lang w:val="en-GB"/>
        </w:rPr>
        <w:t>a</w:t>
      </w:r>
      <w:r w:rsidR="00BC2069" w:rsidRPr="00E35131">
        <w:rPr>
          <w:rFonts w:ascii="Arial" w:hAnsi="Arial" w:cs="Arial"/>
          <w:bCs/>
          <w:sz w:val="20"/>
          <w:szCs w:val="20"/>
          <w:lang w:val="en-GB"/>
        </w:rPr>
        <w:t xml:space="preserve">n </w:t>
      </w:r>
      <w:r w:rsidR="00990F42" w:rsidRPr="00E35131">
        <w:rPr>
          <w:rFonts w:ascii="Arial" w:hAnsi="Arial" w:cs="Arial"/>
          <w:bCs/>
          <w:sz w:val="20"/>
          <w:szCs w:val="20"/>
          <w:lang w:val="en-GB"/>
        </w:rPr>
        <w:t>down select a particular value</w:t>
      </w:r>
      <w:r w:rsidR="00F23E16" w:rsidRPr="00E35131">
        <w:rPr>
          <w:rFonts w:ascii="Arial" w:hAnsi="Arial" w:cs="Arial"/>
          <w:bCs/>
          <w:sz w:val="20"/>
          <w:szCs w:val="20"/>
          <w:lang w:val="en-GB"/>
        </w:rPr>
        <w:t xml:space="preserve"> to </w:t>
      </w:r>
      <w:r w:rsidR="00990F42" w:rsidRPr="00E35131">
        <w:rPr>
          <w:rFonts w:ascii="Arial" w:hAnsi="Arial" w:cs="Arial"/>
          <w:bCs/>
          <w:sz w:val="20"/>
          <w:szCs w:val="20"/>
          <w:lang w:val="en-GB"/>
        </w:rPr>
        <w:t>reduce</w:t>
      </w:r>
      <w:r w:rsidR="00F23E16" w:rsidRPr="00E35131">
        <w:rPr>
          <w:rFonts w:ascii="Arial" w:hAnsi="Arial" w:cs="Arial"/>
          <w:bCs/>
          <w:sz w:val="20"/>
          <w:szCs w:val="20"/>
          <w:lang w:val="en-GB"/>
        </w:rPr>
        <w:t xml:space="preserve"> the </w:t>
      </w:r>
      <w:r w:rsidR="00990F42" w:rsidRPr="00E35131">
        <w:rPr>
          <w:rFonts w:ascii="Arial" w:hAnsi="Arial" w:cs="Arial"/>
          <w:bCs/>
          <w:sz w:val="20"/>
          <w:szCs w:val="20"/>
          <w:lang w:val="en-GB"/>
        </w:rPr>
        <w:t>effort and</w:t>
      </w:r>
      <w:r w:rsidR="00F23E16" w:rsidRPr="00E35131">
        <w:rPr>
          <w:rFonts w:ascii="Arial" w:hAnsi="Arial" w:cs="Arial"/>
          <w:bCs/>
          <w:sz w:val="20"/>
          <w:szCs w:val="20"/>
          <w:lang w:val="en-GB"/>
        </w:rPr>
        <w:t xml:space="preserve"> check the performance</w:t>
      </w:r>
      <w:r w:rsidR="00EC0E14" w:rsidRPr="00E35131">
        <w:rPr>
          <w:rFonts w:ascii="Arial" w:hAnsi="Arial" w:cs="Arial"/>
          <w:bCs/>
          <w:sz w:val="20"/>
          <w:szCs w:val="20"/>
          <w:lang w:val="en-GB"/>
        </w:rPr>
        <w:t>.</w:t>
      </w:r>
    </w:p>
    <w:p w14:paraId="3A770A99" w14:textId="10C45C9E" w:rsidR="00E17F35" w:rsidRPr="00E35131" w:rsidRDefault="00334504" w:rsidP="00870D6B">
      <w:pPr>
        <w:rPr>
          <w:rFonts w:ascii="Arial" w:hAnsi="Arial" w:cs="Arial"/>
          <w:sz w:val="20"/>
          <w:szCs w:val="20"/>
          <w:lang w:val="en-GB" w:eastAsia="en-US"/>
        </w:rPr>
      </w:pPr>
      <w:r w:rsidRPr="00E35131">
        <w:rPr>
          <w:rFonts w:ascii="Arial" w:hAnsi="Arial" w:cs="Arial"/>
          <w:sz w:val="20"/>
          <w:szCs w:val="20"/>
          <w:lang w:val="en-GB" w:eastAsia="en-US"/>
        </w:rPr>
        <w:t>Further,</w:t>
      </w:r>
      <w:r w:rsidR="006035F2" w:rsidRPr="00E35131">
        <w:rPr>
          <w:rFonts w:ascii="Arial" w:hAnsi="Arial" w:cs="Arial"/>
          <w:sz w:val="20"/>
          <w:szCs w:val="20"/>
          <w:lang w:val="en-GB" w:eastAsia="en-US"/>
        </w:rPr>
        <w:t xml:space="preserve"> </w:t>
      </w:r>
      <w:r w:rsidR="006035F2" w:rsidRPr="00E35131">
        <w:rPr>
          <w:rFonts w:ascii="Arial" w:hAnsi="Arial" w:cs="Arial"/>
          <w:sz w:val="20"/>
          <w:szCs w:val="20"/>
        </w:rPr>
        <w:t>increasing the number of repetitions</w:t>
      </w:r>
      <w:r w:rsidR="00C85BFF" w:rsidRPr="00E35131">
        <w:rPr>
          <w:rFonts w:ascii="Arial" w:hAnsi="Arial" w:cs="Arial"/>
          <w:sz w:val="20"/>
          <w:szCs w:val="20"/>
        </w:rPr>
        <w:t xml:space="preserve"> is the straightforward </w:t>
      </w:r>
      <w:r w:rsidR="00C85BFF" w:rsidRPr="00E35131">
        <w:rPr>
          <w:rFonts w:ascii="Arial" w:hAnsi="Arial" w:cs="Arial" w:hint="eastAsia"/>
          <w:sz w:val="20"/>
          <w:szCs w:val="20"/>
        </w:rPr>
        <w:t>solu</w:t>
      </w:r>
      <w:r w:rsidR="00C85BFF" w:rsidRPr="00E35131">
        <w:rPr>
          <w:rFonts w:ascii="Arial" w:hAnsi="Arial" w:cs="Arial"/>
          <w:sz w:val="20"/>
          <w:szCs w:val="20"/>
        </w:rPr>
        <w:t>tion to improv</w:t>
      </w:r>
      <w:r w:rsidR="000B2576" w:rsidRPr="00E35131">
        <w:rPr>
          <w:rFonts w:ascii="Arial" w:hAnsi="Arial" w:cs="Arial"/>
          <w:sz w:val="20"/>
          <w:szCs w:val="20"/>
        </w:rPr>
        <w:t>e</w:t>
      </w:r>
      <w:r w:rsidR="00C85BFF" w:rsidRPr="00E35131">
        <w:rPr>
          <w:rFonts w:ascii="Arial" w:hAnsi="Arial" w:cs="Arial"/>
          <w:sz w:val="20"/>
          <w:szCs w:val="20"/>
        </w:rPr>
        <w:t xml:space="preserve"> the UL coverage by allocating more PRACH resources.</w:t>
      </w:r>
      <w:r w:rsidR="00EE58F5" w:rsidRPr="00E35131">
        <w:rPr>
          <w:rFonts w:ascii="Arial" w:hAnsi="Arial" w:cs="Arial"/>
          <w:sz w:val="20"/>
          <w:szCs w:val="20"/>
        </w:rPr>
        <w:t xml:space="preserve"> However,</w:t>
      </w:r>
      <w:r w:rsidRPr="00E35131">
        <w:rPr>
          <w:rFonts w:ascii="Arial" w:hAnsi="Arial" w:cs="Arial"/>
          <w:sz w:val="20"/>
          <w:szCs w:val="20"/>
          <w:lang w:val="en-GB" w:eastAsia="en-US"/>
        </w:rPr>
        <w:t xml:space="preserve"> there are no requirements currently in [</w:t>
      </w:r>
      <w:r w:rsidR="001E6745" w:rsidRPr="00E35131">
        <w:rPr>
          <w:rFonts w:ascii="Arial" w:hAnsi="Arial" w:cs="Arial"/>
          <w:sz w:val="20"/>
          <w:szCs w:val="20"/>
          <w:lang w:val="en-GB" w:eastAsia="en-US"/>
        </w:rPr>
        <w:t>2</w:t>
      </w:r>
      <w:r w:rsidRPr="00E35131">
        <w:rPr>
          <w:rFonts w:ascii="Arial" w:hAnsi="Arial" w:cs="Arial"/>
          <w:sz w:val="20"/>
          <w:szCs w:val="20"/>
          <w:lang w:val="en-GB" w:eastAsia="en-US"/>
        </w:rPr>
        <w:t>] for repe</w:t>
      </w:r>
      <w:r w:rsidR="00517717" w:rsidRPr="00E35131">
        <w:rPr>
          <w:rFonts w:ascii="Arial" w:hAnsi="Arial" w:cs="Arial"/>
          <w:sz w:val="20"/>
          <w:szCs w:val="20"/>
          <w:lang w:val="en-GB" w:eastAsia="en-US"/>
        </w:rPr>
        <w:t>titions for PRACH</w:t>
      </w:r>
      <w:r w:rsidR="00EE58F5" w:rsidRPr="00E35131">
        <w:rPr>
          <w:rFonts w:ascii="Arial" w:hAnsi="Arial" w:cs="Arial"/>
          <w:sz w:val="20"/>
          <w:szCs w:val="20"/>
          <w:lang w:val="en-GB" w:eastAsia="en-US"/>
        </w:rPr>
        <w:t xml:space="preserve"> in NR</w:t>
      </w:r>
      <w:r w:rsidR="00D54433" w:rsidRPr="00E35131">
        <w:rPr>
          <w:rFonts w:ascii="Arial" w:hAnsi="Arial" w:cs="Arial"/>
          <w:sz w:val="20"/>
          <w:szCs w:val="20"/>
          <w:lang w:val="en-GB" w:eastAsia="en-US"/>
        </w:rPr>
        <w:t xml:space="preserve"> and</w:t>
      </w:r>
      <w:r w:rsidR="000E6491" w:rsidRPr="00E35131">
        <w:rPr>
          <w:rFonts w:ascii="Arial" w:hAnsi="Arial" w:cs="Arial"/>
          <w:sz w:val="20"/>
          <w:szCs w:val="20"/>
          <w:lang w:val="en-GB" w:eastAsia="en-US"/>
        </w:rPr>
        <w:t xml:space="preserve"> is introduced </w:t>
      </w:r>
      <w:r w:rsidR="00D54433" w:rsidRPr="00E35131">
        <w:rPr>
          <w:rFonts w:ascii="Arial" w:hAnsi="Arial" w:cs="Arial"/>
          <w:sz w:val="20"/>
          <w:szCs w:val="20"/>
          <w:lang w:val="en-GB" w:eastAsia="en-US"/>
        </w:rPr>
        <w:t xml:space="preserve">the </w:t>
      </w:r>
      <w:r w:rsidR="000E6491" w:rsidRPr="00E35131">
        <w:rPr>
          <w:rFonts w:ascii="Arial" w:hAnsi="Arial" w:cs="Arial"/>
          <w:sz w:val="20"/>
          <w:szCs w:val="20"/>
          <w:lang w:val="en-GB" w:eastAsia="en-US"/>
        </w:rPr>
        <w:t>first time</w:t>
      </w:r>
      <w:r w:rsidR="00126B08" w:rsidRPr="00E35131">
        <w:rPr>
          <w:rFonts w:ascii="Arial" w:hAnsi="Arial" w:cs="Arial"/>
          <w:sz w:val="20"/>
          <w:szCs w:val="20"/>
          <w:lang w:val="en-GB" w:eastAsia="en-US"/>
        </w:rPr>
        <w:t>.</w:t>
      </w:r>
      <w:r w:rsidR="000B796A" w:rsidRPr="00E35131">
        <w:rPr>
          <w:rFonts w:ascii="Arial" w:hAnsi="Arial" w:cs="Arial"/>
          <w:sz w:val="20"/>
          <w:szCs w:val="20"/>
          <w:lang w:val="en-GB" w:eastAsia="en-US"/>
        </w:rPr>
        <w:t xml:space="preserve"> Also,</w:t>
      </w:r>
      <w:r w:rsidR="0029553B" w:rsidRPr="00E35131">
        <w:rPr>
          <w:rFonts w:ascii="Arial" w:hAnsi="Arial" w:cs="Arial"/>
          <w:sz w:val="20"/>
          <w:szCs w:val="20"/>
          <w:lang w:val="en-GB" w:eastAsia="en-US"/>
        </w:rPr>
        <w:t xml:space="preserve"> since SSB-RSRP threshold(s) are used to determine the number of PRACH transmissions at least for the first RACH attempt,</w:t>
      </w:r>
      <w:r w:rsidR="005E3DE7" w:rsidRPr="00E35131">
        <w:rPr>
          <w:rFonts w:ascii="Arial" w:hAnsi="Arial" w:cs="Arial"/>
          <w:sz w:val="20"/>
          <w:szCs w:val="20"/>
        </w:rPr>
        <w:t xml:space="preserve"> no </w:t>
      </w:r>
      <w:r w:rsidR="00571B39" w:rsidRPr="00E35131">
        <w:rPr>
          <w:rFonts w:ascii="Arial" w:hAnsi="Arial" w:cs="Arial"/>
          <w:sz w:val="20"/>
          <w:szCs w:val="20"/>
        </w:rPr>
        <w:t xml:space="preserve">BS demodulation </w:t>
      </w:r>
      <w:r w:rsidR="005E3DE7" w:rsidRPr="00E35131">
        <w:rPr>
          <w:rFonts w:ascii="Arial" w:hAnsi="Arial" w:cs="Arial"/>
          <w:sz w:val="20"/>
          <w:szCs w:val="20"/>
        </w:rPr>
        <w:t>algorithm difference is expected.</w:t>
      </w:r>
      <w:r w:rsidR="002A262B" w:rsidRPr="00E35131">
        <w:rPr>
          <w:rFonts w:ascii="Arial" w:hAnsi="Arial" w:cs="Arial"/>
          <w:sz w:val="20"/>
          <w:szCs w:val="20"/>
        </w:rPr>
        <w:t xml:space="preserve"> In that case, demodulation requirement is needed </w:t>
      </w:r>
      <w:r w:rsidR="00E32509" w:rsidRPr="00E35131">
        <w:rPr>
          <w:rFonts w:ascii="Arial" w:hAnsi="Arial" w:cs="Arial"/>
          <w:sz w:val="20"/>
          <w:szCs w:val="20"/>
        </w:rPr>
        <w:t>only</w:t>
      </w:r>
      <w:r w:rsidR="002A262B" w:rsidRPr="00E35131">
        <w:rPr>
          <w:rFonts w:ascii="Arial" w:hAnsi="Arial" w:cs="Arial"/>
          <w:sz w:val="20"/>
          <w:szCs w:val="20"/>
        </w:rPr>
        <w:t xml:space="preserve"> for </w:t>
      </w:r>
      <w:r w:rsidR="00E32509" w:rsidRPr="00E35131">
        <w:rPr>
          <w:rFonts w:ascii="Arial" w:hAnsi="Arial" w:cs="Arial"/>
          <w:sz w:val="20"/>
          <w:szCs w:val="20"/>
        </w:rPr>
        <w:t>increasing the</w:t>
      </w:r>
      <w:r w:rsidR="002A262B" w:rsidRPr="00E35131">
        <w:rPr>
          <w:rFonts w:ascii="Arial" w:hAnsi="Arial" w:cs="Arial"/>
          <w:sz w:val="20"/>
          <w:szCs w:val="20"/>
        </w:rPr>
        <w:t xml:space="preserve"> PRACH repetitions.</w:t>
      </w:r>
    </w:p>
    <w:p w14:paraId="69791061" w14:textId="4C24FBE3" w:rsidR="00C52551" w:rsidRPr="000C16F0" w:rsidRDefault="00BD13BC" w:rsidP="00E35131">
      <w:pPr>
        <w:pStyle w:val="Observation"/>
        <w:rPr>
          <w:lang w:val="en-GB"/>
        </w:rPr>
      </w:pPr>
      <w:bookmarkStart w:id="3" w:name="_Toc146741773"/>
      <w:r w:rsidRPr="000C16F0">
        <w:rPr>
          <w:lang w:val="en-GB"/>
        </w:rPr>
        <w:t>There is no algorithm change compared with Rel-17 PRACH transmission, and only</w:t>
      </w:r>
      <w:r w:rsidR="005C714B" w:rsidRPr="000C16F0">
        <w:rPr>
          <w:lang w:val="en-GB"/>
        </w:rPr>
        <w:t xml:space="preserve"> multiple repetition is introduced</w:t>
      </w:r>
      <w:r w:rsidRPr="000C16F0">
        <w:rPr>
          <w:lang w:val="en-GB"/>
        </w:rPr>
        <w:t>.</w:t>
      </w:r>
      <w:bookmarkEnd w:id="3"/>
      <w:r w:rsidRPr="000C16F0">
        <w:rPr>
          <w:lang w:val="en-GB"/>
        </w:rPr>
        <w:t xml:space="preserve">  </w:t>
      </w:r>
    </w:p>
    <w:p w14:paraId="04574781" w14:textId="5D5618C2" w:rsidR="00336BF8" w:rsidRDefault="00192ADC" w:rsidP="00E35131">
      <w:pPr>
        <w:pStyle w:val="Proposal"/>
        <w:rPr>
          <w:lang w:val="en-GB" w:eastAsia="en-US"/>
        </w:rPr>
      </w:pPr>
      <w:bookmarkStart w:id="4" w:name="_Toc146741779"/>
      <w:r w:rsidRPr="00F80203">
        <w:rPr>
          <w:lang w:val="en-GB" w:eastAsia="en-US"/>
        </w:rPr>
        <w:t xml:space="preserve">Proposal </w:t>
      </w:r>
      <w:r w:rsidR="00AC6104">
        <w:rPr>
          <w:lang w:val="en-GB" w:eastAsia="en-US"/>
        </w:rPr>
        <w:t>2</w:t>
      </w:r>
      <w:r w:rsidR="00E35131">
        <w:rPr>
          <w:lang w:val="en-GB" w:eastAsia="en-US"/>
        </w:rPr>
        <w:tab/>
      </w:r>
      <w:r w:rsidR="001964C0" w:rsidRPr="000C16F0">
        <w:rPr>
          <w:lang w:val="en-GB" w:eastAsia="en-US"/>
        </w:rPr>
        <w:t xml:space="preserve"> For increasing the number of repetitions for PRACH, </w:t>
      </w:r>
      <w:r w:rsidR="00787170" w:rsidRPr="000C16F0">
        <w:rPr>
          <w:lang w:val="en-GB" w:eastAsia="en-US"/>
        </w:rPr>
        <w:t>the</w:t>
      </w:r>
      <w:r w:rsidR="00F80203" w:rsidRPr="000C16F0">
        <w:rPr>
          <w:lang w:val="en-GB" w:eastAsia="en-US"/>
        </w:rPr>
        <w:t xml:space="preserve"> demodulation requirements </w:t>
      </w:r>
      <w:r w:rsidR="00787170" w:rsidRPr="000C16F0">
        <w:rPr>
          <w:lang w:val="en-GB" w:eastAsia="en-US"/>
        </w:rPr>
        <w:t>should be</w:t>
      </w:r>
      <w:r w:rsidR="00F80203" w:rsidRPr="000C16F0">
        <w:rPr>
          <w:lang w:val="en-GB" w:eastAsia="en-US"/>
        </w:rPr>
        <w:t xml:space="preserve"> defined.</w:t>
      </w:r>
      <w:bookmarkEnd w:id="4"/>
      <w:r w:rsidR="00D37783">
        <w:rPr>
          <w:lang w:val="en-GB" w:eastAsia="en-US"/>
        </w:rPr>
        <w:t xml:space="preserve"> </w:t>
      </w:r>
    </w:p>
    <w:p w14:paraId="69E35E81" w14:textId="43AEB425" w:rsidR="007630FD" w:rsidRPr="00FA7B20" w:rsidRDefault="002B256A" w:rsidP="00870D6B">
      <w:pPr>
        <w:rPr>
          <w:rFonts w:ascii="Arial" w:hAnsi="Arial" w:cs="Arial"/>
          <w:sz w:val="20"/>
          <w:szCs w:val="20"/>
          <w:lang w:val="en-GB" w:eastAsia="en-US"/>
        </w:rPr>
      </w:pPr>
      <w:r w:rsidRPr="00FA7B20">
        <w:rPr>
          <w:rFonts w:ascii="Arial" w:hAnsi="Arial" w:cs="Arial"/>
          <w:sz w:val="20"/>
          <w:szCs w:val="20"/>
          <w:lang w:val="en-GB" w:eastAsia="en-US"/>
        </w:rPr>
        <w:t>In a legacy network, a UE can change its timing advance</w:t>
      </w:r>
      <w:r w:rsidR="00D3718C" w:rsidRPr="00FA7B20">
        <w:rPr>
          <w:rFonts w:ascii="Arial" w:hAnsi="Arial" w:cs="Arial"/>
          <w:sz w:val="20"/>
          <w:szCs w:val="20"/>
          <w:lang w:val="en-GB" w:eastAsia="en-US"/>
        </w:rPr>
        <w:t xml:space="preserve"> (TA)</w:t>
      </w:r>
      <w:r w:rsidRPr="00FA7B20">
        <w:rPr>
          <w:rFonts w:ascii="Arial" w:hAnsi="Arial" w:cs="Arial"/>
          <w:sz w:val="20"/>
          <w:szCs w:val="20"/>
          <w:lang w:val="en-GB" w:eastAsia="en-US"/>
        </w:rPr>
        <w:t xml:space="preserve"> autonomously,</w:t>
      </w:r>
      <w:r w:rsidR="00390F7D" w:rsidRPr="00FA7B20">
        <w:rPr>
          <w:rFonts w:ascii="Arial" w:hAnsi="Arial" w:cs="Arial"/>
          <w:sz w:val="20"/>
          <w:szCs w:val="20"/>
          <w:lang w:val="en-GB" w:eastAsia="en-US"/>
        </w:rPr>
        <w:t>]</w:t>
      </w:r>
      <w:r w:rsidRPr="00FA7B20">
        <w:rPr>
          <w:rFonts w:ascii="Arial" w:hAnsi="Arial" w:cs="Arial"/>
          <w:sz w:val="20"/>
          <w:szCs w:val="20"/>
          <w:lang w:val="en-GB" w:eastAsia="en-US"/>
        </w:rPr>
        <w:t xml:space="preserve"> if the received downlink timing changes or upon receiving a timing advance command (TAC)</w:t>
      </w:r>
      <w:r w:rsidR="004D7848" w:rsidRPr="00FA7B20">
        <w:rPr>
          <w:rFonts w:ascii="Arial" w:hAnsi="Arial" w:cs="Arial"/>
          <w:sz w:val="20"/>
          <w:szCs w:val="20"/>
          <w:lang w:val="en-GB" w:eastAsia="en-US"/>
        </w:rPr>
        <w:t xml:space="preserve">. </w:t>
      </w:r>
      <w:r w:rsidR="000D11FD" w:rsidRPr="00FA7B20">
        <w:rPr>
          <w:rFonts w:ascii="Arial" w:hAnsi="Arial" w:cs="Arial"/>
          <w:sz w:val="20"/>
          <w:szCs w:val="20"/>
          <w:lang w:val="en-GB" w:eastAsia="en-US"/>
        </w:rPr>
        <w:t>Due to multiple PRACH transmission</w:t>
      </w:r>
      <w:r w:rsidR="008909F9" w:rsidRPr="00FA7B20">
        <w:rPr>
          <w:rFonts w:ascii="Arial" w:hAnsi="Arial" w:cs="Arial"/>
          <w:sz w:val="20"/>
          <w:szCs w:val="20"/>
          <w:lang w:val="en-GB" w:eastAsia="en-US"/>
        </w:rPr>
        <w:t>s</w:t>
      </w:r>
      <w:r w:rsidR="00200975" w:rsidRPr="00FA7B20">
        <w:rPr>
          <w:rFonts w:ascii="Arial" w:hAnsi="Arial" w:cs="Arial"/>
          <w:sz w:val="20"/>
          <w:szCs w:val="20"/>
          <w:lang w:val="en-GB" w:eastAsia="en-US"/>
        </w:rPr>
        <w:t xml:space="preserve">, a RACH attempt </w:t>
      </w:r>
      <w:r w:rsidR="004E4F22" w:rsidRPr="00FA7B20">
        <w:rPr>
          <w:rFonts w:ascii="Arial" w:hAnsi="Arial" w:cs="Arial"/>
          <w:sz w:val="20"/>
          <w:szCs w:val="20"/>
          <w:lang w:val="en-GB" w:eastAsia="en-US"/>
        </w:rPr>
        <w:t>may</w:t>
      </w:r>
      <w:r w:rsidR="00200975" w:rsidRPr="00FA7B20">
        <w:rPr>
          <w:rFonts w:ascii="Arial" w:hAnsi="Arial" w:cs="Arial"/>
          <w:sz w:val="20"/>
          <w:szCs w:val="20"/>
          <w:lang w:val="en-GB" w:eastAsia="en-US"/>
        </w:rPr>
        <w:t xml:space="preserve"> span a </w:t>
      </w:r>
      <w:r w:rsidR="000933D2" w:rsidRPr="00FA7B20">
        <w:rPr>
          <w:rFonts w:ascii="Arial" w:hAnsi="Arial" w:cs="Arial"/>
          <w:sz w:val="20"/>
          <w:szCs w:val="20"/>
          <w:lang w:val="en-GB" w:eastAsia="en-US"/>
        </w:rPr>
        <w:t xml:space="preserve">much </w:t>
      </w:r>
      <w:r w:rsidR="00B7727F" w:rsidRPr="00FA7B20">
        <w:rPr>
          <w:rFonts w:ascii="Arial" w:hAnsi="Arial" w:cs="Arial"/>
          <w:sz w:val="20"/>
          <w:szCs w:val="20"/>
          <w:lang w:val="en-GB" w:eastAsia="en-US"/>
        </w:rPr>
        <w:t>longer time than a single PRACH</w:t>
      </w:r>
      <w:r w:rsidR="00E85E06" w:rsidRPr="00FA7B20">
        <w:rPr>
          <w:rFonts w:ascii="Arial" w:hAnsi="Arial" w:cs="Arial"/>
          <w:sz w:val="20"/>
          <w:szCs w:val="20"/>
          <w:lang w:val="en-GB" w:eastAsia="en-US"/>
        </w:rPr>
        <w:t xml:space="preserve"> transmission.</w:t>
      </w:r>
      <w:r w:rsidR="00211EB8" w:rsidRPr="00FA7B20">
        <w:rPr>
          <w:rFonts w:ascii="Arial" w:hAnsi="Arial" w:cs="Arial"/>
          <w:sz w:val="20"/>
          <w:szCs w:val="20"/>
          <w:lang w:val="en-GB" w:eastAsia="en-US"/>
        </w:rPr>
        <w:t xml:space="preserve"> Also, a moving UE would change propagation delay</w:t>
      </w:r>
      <w:r w:rsidR="007A7695" w:rsidRPr="00FA7B20">
        <w:rPr>
          <w:rFonts w:ascii="Arial" w:hAnsi="Arial" w:cs="Arial"/>
          <w:sz w:val="20"/>
          <w:szCs w:val="20"/>
          <w:lang w:val="en-GB" w:eastAsia="en-US"/>
        </w:rPr>
        <w:t xml:space="preserve"> </w:t>
      </w:r>
      <w:r w:rsidR="002D20AA" w:rsidRPr="00FA7B20">
        <w:rPr>
          <w:rFonts w:ascii="Arial" w:hAnsi="Arial" w:cs="Arial"/>
          <w:sz w:val="20"/>
          <w:szCs w:val="20"/>
          <w:lang w:val="en-GB" w:eastAsia="en-US"/>
        </w:rPr>
        <w:t xml:space="preserve">during multiple PRACH transmissions. </w:t>
      </w:r>
      <w:r w:rsidR="007630FD" w:rsidRPr="00FA7B20">
        <w:rPr>
          <w:rFonts w:ascii="Arial" w:hAnsi="Arial" w:cs="Arial"/>
          <w:sz w:val="20"/>
          <w:szCs w:val="20"/>
          <w:lang w:val="en-GB" w:eastAsia="en-US"/>
        </w:rPr>
        <w:t>Thus,</w:t>
      </w:r>
      <w:r w:rsidR="002D20AA" w:rsidRPr="00FA7B20">
        <w:rPr>
          <w:rFonts w:ascii="Arial" w:hAnsi="Arial" w:cs="Arial"/>
          <w:sz w:val="20"/>
          <w:szCs w:val="20"/>
          <w:lang w:val="en-GB" w:eastAsia="en-US"/>
        </w:rPr>
        <w:t xml:space="preserve"> </w:t>
      </w:r>
      <w:r w:rsidR="001F38BF" w:rsidRPr="00FA7B20">
        <w:rPr>
          <w:rFonts w:ascii="Arial" w:hAnsi="Arial" w:cs="Arial"/>
          <w:sz w:val="20"/>
          <w:szCs w:val="20"/>
          <w:lang w:val="en-GB" w:eastAsia="en-US"/>
        </w:rPr>
        <w:t xml:space="preserve">UL </w:t>
      </w:r>
      <w:r w:rsidR="00D3718C" w:rsidRPr="00FA7B20">
        <w:rPr>
          <w:rFonts w:ascii="Arial" w:hAnsi="Arial" w:cs="Arial"/>
          <w:sz w:val="20"/>
          <w:szCs w:val="20"/>
          <w:lang w:val="en-GB" w:eastAsia="en-US"/>
        </w:rPr>
        <w:t>TA</w:t>
      </w:r>
      <w:r w:rsidR="001F38BF" w:rsidRPr="00FA7B20">
        <w:rPr>
          <w:rFonts w:ascii="Arial" w:hAnsi="Arial" w:cs="Arial"/>
          <w:sz w:val="20"/>
          <w:szCs w:val="20"/>
          <w:lang w:val="en-GB" w:eastAsia="en-US"/>
        </w:rPr>
        <w:t xml:space="preserve"> </w:t>
      </w:r>
      <w:r w:rsidR="00CE4E52" w:rsidRPr="00FA7B20">
        <w:rPr>
          <w:rFonts w:ascii="Arial" w:hAnsi="Arial" w:cs="Arial"/>
          <w:sz w:val="20"/>
          <w:szCs w:val="20"/>
          <w:lang w:val="en-GB" w:eastAsia="en-US"/>
        </w:rPr>
        <w:t xml:space="preserve">may </w:t>
      </w:r>
      <w:r w:rsidR="002753E3" w:rsidRPr="00FA7B20">
        <w:rPr>
          <w:rFonts w:ascii="Arial" w:hAnsi="Arial" w:cs="Arial"/>
          <w:sz w:val="20"/>
          <w:szCs w:val="20"/>
          <w:lang w:val="en-GB" w:eastAsia="en-US"/>
        </w:rPr>
        <w:t>need to be adjusted accordingly</w:t>
      </w:r>
      <w:r w:rsidR="001D13FD" w:rsidRPr="00FA7B20">
        <w:rPr>
          <w:rFonts w:ascii="Arial" w:hAnsi="Arial" w:cs="Arial"/>
          <w:sz w:val="20"/>
          <w:szCs w:val="20"/>
          <w:lang w:val="en-GB" w:eastAsia="en-US"/>
        </w:rPr>
        <w:t xml:space="preserve"> if </w:t>
      </w:r>
      <w:r w:rsidR="00E41347" w:rsidRPr="00FA7B20">
        <w:rPr>
          <w:rFonts w:ascii="Arial" w:hAnsi="Arial" w:cs="Arial"/>
          <w:sz w:val="20"/>
          <w:szCs w:val="20"/>
          <w:lang w:val="en-GB" w:eastAsia="en-US"/>
        </w:rPr>
        <w:t>difference is large</w:t>
      </w:r>
      <w:r w:rsidR="002753E3" w:rsidRPr="00FA7B20">
        <w:rPr>
          <w:rFonts w:ascii="Arial" w:hAnsi="Arial" w:cs="Arial"/>
          <w:sz w:val="20"/>
          <w:szCs w:val="20"/>
          <w:lang w:val="en-GB" w:eastAsia="en-US"/>
        </w:rPr>
        <w:t>.</w:t>
      </w:r>
      <w:r w:rsidR="00204C26" w:rsidRPr="00FA7B20">
        <w:rPr>
          <w:rFonts w:ascii="Arial" w:hAnsi="Arial" w:cs="Arial"/>
          <w:sz w:val="20"/>
          <w:szCs w:val="20"/>
          <w:lang w:val="en-GB" w:eastAsia="en-US"/>
        </w:rPr>
        <w:t xml:space="preserve"> Howev</w:t>
      </w:r>
      <w:r w:rsidR="00CD58B2" w:rsidRPr="00FA7B20">
        <w:rPr>
          <w:rFonts w:ascii="Arial" w:hAnsi="Arial" w:cs="Arial"/>
          <w:sz w:val="20"/>
          <w:szCs w:val="20"/>
          <w:lang w:val="en-GB" w:eastAsia="en-US"/>
        </w:rPr>
        <w:t>er,</w:t>
      </w:r>
      <w:r w:rsidR="00B05FCF" w:rsidRPr="00FA7B20">
        <w:rPr>
          <w:rFonts w:ascii="Arial" w:hAnsi="Arial" w:cs="Arial"/>
          <w:sz w:val="20"/>
          <w:szCs w:val="20"/>
          <w:lang w:val="en-GB" w:eastAsia="en-US"/>
        </w:rPr>
        <w:t xml:space="preserve"> this </w:t>
      </w:r>
      <w:r w:rsidR="00E41347" w:rsidRPr="00FA7B20">
        <w:rPr>
          <w:rFonts w:ascii="Arial" w:hAnsi="Arial" w:cs="Arial"/>
          <w:sz w:val="20"/>
          <w:szCs w:val="20"/>
          <w:lang w:val="en-GB" w:eastAsia="en-US"/>
        </w:rPr>
        <w:t xml:space="preserve">might not be </w:t>
      </w:r>
      <w:r w:rsidR="00D819EC" w:rsidRPr="00FA7B20">
        <w:rPr>
          <w:rFonts w:ascii="Arial" w:hAnsi="Arial" w:cs="Arial"/>
          <w:sz w:val="20"/>
          <w:szCs w:val="20"/>
          <w:lang w:val="en-GB" w:eastAsia="en-US"/>
        </w:rPr>
        <w:t>critical for FR2</w:t>
      </w:r>
      <w:r w:rsidR="00C24BBB" w:rsidRPr="00FA7B20">
        <w:rPr>
          <w:rFonts w:ascii="Arial" w:hAnsi="Arial" w:cs="Arial"/>
          <w:sz w:val="20"/>
          <w:szCs w:val="20"/>
          <w:lang w:val="en-GB" w:eastAsia="en-US"/>
        </w:rPr>
        <w:t xml:space="preserve"> since a </w:t>
      </w:r>
      <w:proofErr w:type="gramStart"/>
      <w:r w:rsidR="00C24BBB" w:rsidRPr="00FA7B20">
        <w:rPr>
          <w:rFonts w:ascii="Arial" w:hAnsi="Arial" w:cs="Arial"/>
          <w:sz w:val="20"/>
          <w:szCs w:val="20"/>
          <w:lang w:val="en-GB" w:eastAsia="en-US"/>
        </w:rPr>
        <w:t>low speed</w:t>
      </w:r>
      <w:proofErr w:type="gramEnd"/>
      <w:r w:rsidR="00C24BBB" w:rsidRPr="00FA7B20">
        <w:rPr>
          <w:rFonts w:ascii="Arial" w:hAnsi="Arial" w:cs="Arial"/>
          <w:sz w:val="20"/>
          <w:szCs w:val="20"/>
          <w:lang w:val="en-GB" w:eastAsia="en-US"/>
        </w:rPr>
        <w:t xml:space="preserve"> </w:t>
      </w:r>
      <w:r w:rsidR="00D819EC" w:rsidRPr="00FA7B20">
        <w:rPr>
          <w:rFonts w:ascii="Arial" w:hAnsi="Arial" w:cs="Arial"/>
          <w:sz w:val="20"/>
          <w:szCs w:val="20"/>
          <w:lang w:val="en-GB" w:eastAsia="en-US"/>
        </w:rPr>
        <w:t xml:space="preserve">UE and small cell is </w:t>
      </w:r>
      <w:r w:rsidR="008F1EA8" w:rsidRPr="00FA7B20">
        <w:rPr>
          <w:rFonts w:ascii="Arial" w:hAnsi="Arial" w:cs="Arial"/>
          <w:sz w:val="20"/>
          <w:szCs w:val="20"/>
          <w:lang w:val="en-GB" w:eastAsia="en-US"/>
        </w:rPr>
        <w:t xml:space="preserve">typical in FR2. The TA difference could be very small </w:t>
      </w:r>
      <w:r w:rsidR="00310236" w:rsidRPr="00FA7B20">
        <w:rPr>
          <w:rFonts w:ascii="Arial" w:hAnsi="Arial" w:cs="Arial"/>
          <w:sz w:val="20"/>
          <w:szCs w:val="20"/>
          <w:lang w:val="en-GB" w:eastAsia="en-US"/>
        </w:rPr>
        <w:t xml:space="preserve">during whole repetition processions. From demodulation perspective, </w:t>
      </w:r>
      <w:r w:rsidR="00586F30" w:rsidRPr="00FA7B20">
        <w:rPr>
          <w:rFonts w:ascii="Arial" w:hAnsi="Arial" w:cs="Arial"/>
          <w:sz w:val="20"/>
          <w:szCs w:val="20"/>
          <w:lang w:val="en-GB" w:eastAsia="en-US"/>
        </w:rPr>
        <w:t xml:space="preserve">the key issue is to detect PRACH </w:t>
      </w:r>
      <w:r w:rsidR="00594557" w:rsidRPr="00FA7B20">
        <w:rPr>
          <w:rFonts w:ascii="Arial" w:hAnsi="Arial" w:cs="Arial"/>
          <w:sz w:val="20"/>
          <w:szCs w:val="20"/>
          <w:lang w:val="en-GB" w:eastAsia="en-US"/>
        </w:rPr>
        <w:t>sequence</w:t>
      </w:r>
      <w:r w:rsidR="00384B9C" w:rsidRPr="00FA7B20">
        <w:rPr>
          <w:rFonts w:ascii="Arial" w:hAnsi="Arial" w:cs="Arial"/>
          <w:sz w:val="20"/>
          <w:szCs w:val="20"/>
          <w:lang w:val="en-GB" w:eastAsia="en-US"/>
        </w:rPr>
        <w:t xml:space="preserve"> correctly</w:t>
      </w:r>
      <w:r w:rsidR="00594557" w:rsidRPr="00FA7B20">
        <w:rPr>
          <w:rFonts w:ascii="Arial" w:hAnsi="Arial" w:cs="Arial"/>
          <w:sz w:val="20"/>
          <w:szCs w:val="20"/>
          <w:lang w:val="en-GB" w:eastAsia="en-US"/>
        </w:rPr>
        <w:t xml:space="preserve">. To </w:t>
      </w:r>
      <w:r w:rsidR="00847B98" w:rsidRPr="00FA7B20">
        <w:rPr>
          <w:rFonts w:ascii="Arial" w:hAnsi="Arial" w:cs="Arial"/>
          <w:sz w:val="20"/>
          <w:szCs w:val="20"/>
          <w:lang w:val="en-GB" w:eastAsia="en-US"/>
        </w:rPr>
        <w:t xml:space="preserve">reduce the impact of </w:t>
      </w:r>
      <w:r w:rsidR="007A7B0A" w:rsidRPr="00FA7B20">
        <w:rPr>
          <w:rFonts w:ascii="Arial" w:hAnsi="Arial" w:cs="Arial"/>
          <w:sz w:val="20"/>
          <w:szCs w:val="20"/>
          <w:lang w:val="en-GB" w:eastAsia="en-US"/>
        </w:rPr>
        <w:t xml:space="preserve">this TA drifting issue, low UE speed </w:t>
      </w:r>
      <w:r w:rsidR="00C24BBB" w:rsidRPr="00FA7B20">
        <w:rPr>
          <w:rFonts w:ascii="Arial" w:hAnsi="Arial" w:cs="Arial"/>
          <w:sz w:val="20"/>
          <w:szCs w:val="20"/>
          <w:lang w:val="en-GB" w:eastAsia="en-US"/>
        </w:rPr>
        <w:t xml:space="preserve">with small </w:t>
      </w:r>
      <w:r w:rsidR="00851EE8" w:rsidRPr="00FA7B20">
        <w:rPr>
          <w:rFonts w:ascii="Arial" w:hAnsi="Arial" w:cs="Arial"/>
          <w:sz w:val="20"/>
          <w:szCs w:val="20"/>
          <w:lang w:val="en-GB" w:eastAsia="en-US"/>
        </w:rPr>
        <w:t xml:space="preserve">repetition number of PRACH can be considered </w:t>
      </w:r>
      <w:r w:rsidR="00B83B20" w:rsidRPr="00FA7B20">
        <w:rPr>
          <w:rFonts w:ascii="Arial" w:hAnsi="Arial" w:cs="Arial"/>
          <w:sz w:val="20"/>
          <w:szCs w:val="20"/>
          <w:lang w:val="en-GB" w:eastAsia="en-US"/>
        </w:rPr>
        <w:t>for the requirement</w:t>
      </w:r>
      <w:r w:rsidR="00851EE8" w:rsidRPr="00FA7B20">
        <w:rPr>
          <w:rFonts w:ascii="Arial" w:hAnsi="Arial" w:cs="Arial"/>
          <w:sz w:val="20"/>
          <w:szCs w:val="20"/>
          <w:lang w:val="en-GB" w:eastAsia="en-US"/>
        </w:rPr>
        <w:t>.</w:t>
      </w:r>
      <w:r w:rsidR="002B3DF1" w:rsidRPr="00FA7B20">
        <w:rPr>
          <w:rFonts w:ascii="Arial" w:hAnsi="Arial" w:cs="Arial"/>
          <w:sz w:val="20"/>
          <w:szCs w:val="20"/>
          <w:lang w:val="en-GB" w:eastAsia="en-US"/>
        </w:rPr>
        <w:t xml:space="preserve"> </w:t>
      </w:r>
      <w:r w:rsidR="00B83B20" w:rsidRPr="00FA7B20">
        <w:rPr>
          <w:rFonts w:ascii="Arial" w:hAnsi="Arial" w:cs="Arial"/>
          <w:sz w:val="20"/>
          <w:szCs w:val="20"/>
          <w:lang w:val="en-GB" w:eastAsia="en-US"/>
        </w:rPr>
        <w:t>Companies could furtherly discuss if</w:t>
      </w:r>
      <w:r w:rsidR="002B3DF1" w:rsidRPr="00FA7B20">
        <w:rPr>
          <w:rFonts w:ascii="Arial" w:hAnsi="Arial" w:cs="Arial"/>
          <w:sz w:val="20"/>
          <w:szCs w:val="20"/>
          <w:lang w:val="en-GB" w:eastAsia="en-US"/>
        </w:rPr>
        <w:t xml:space="preserve"> time error tolerance values may be affected.</w:t>
      </w:r>
      <w:r w:rsidR="008C26DB" w:rsidRPr="00FA7B20">
        <w:rPr>
          <w:rFonts w:ascii="Arial" w:hAnsi="Arial" w:cs="Arial"/>
          <w:sz w:val="20"/>
          <w:szCs w:val="20"/>
          <w:lang w:val="en-GB" w:eastAsia="en-US"/>
        </w:rPr>
        <w:t xml:space="preserve"> Referring to LTE PRACH repetition requirement, only </w:t>
      </w:r>
      <w:r w:rsidR="00EF71B6" w:rsidRPr="00FA7B20">
        <w:rPr>
          <w:rFonts w:ascii="Arial" w:hAnsi="Arial" w:cs="Arial"/>
          <w:sz w:val="20"/>
          <w:szCs w:val="20"/>
          <w:lang w:val="en-GB" w:eastAsia="en-US"/>
        </w:rPr>
        <w:t>1Hz Doppler is assumed</w:t>
      </w:r>
      <w:r w:rsidR="00181197" w:rsidRPr="00FA7B20">
        <w:rPr>
          <w:rFonts w:ascii="Arial" w:hAnsi="Arial" w:cs="Arial"/>
          <w:sz w:val="20"/>
          <w:szCs w:val="20"/>
          <w:lang w:val="en-GB" w:eastAsia="en-US"/>
        </w:rPr>
        <w:t xml:space="preserve"> for up to 32 repetitions</w:t>
      </w:r>
      <w:r w:rsidR="00EF71B6" w:rsidRPr="00FA7B20">
        <w:rPr>
          <w:rFonts w:ascii="Arial" w:hAnsi="Arial" w:cs="Arial"/>
          <w:sz w:val="20"/>
          <w:szCs w:val="20"/>
          <w:lang w:val="en-GB" w:eastAsia="en-US"/>
        </w:rPr>
        <w:t xml:space="preserve">. </w:t>
      </w:r>
    </w:p>
    <w:p w14:paraId="54D8BD2C" w14:textId="07734F9F" w:rsidR="0035559B" w:rsidRPr="002A2472" w:rsidRDefault="00830B89" w:rsidP="00FA7B20">
      <w:pPr>
        <w:pStyle w:val="Observation"/>
        <w:rPr>
          <w:lang w:val="en-GB"/>
        </w:rPr>
      </w:pPr>
      <w:bookmarkStart w:id="5" w:name="_Toc146741774"/>
      <w:r w:rsidRPr="002A2472">
        <w:rPr>
          <w:lang w:val="en-GB"/>
        </w:rPr>
        <w:t>In LTE PRACH repetition requirement, only 1Hz Doppler is used.</w:t>
      </w:r>
      <w:bookmarkEnd w:id="5"/>
      <w:r w:rsidRPr="002A2472">
        <w:rPr>
          <w:lang w:val="en-GB"/>
        </w:rPr>
        <w:t xml:space="preserve"> </w:t>
      </w:r>
    </w:p>
    <w:p w14:paraId="10F51E79" w14:textId="6A3B67E9" w:rsidR="005B704B" w:rsidRDefault="005B704B" w:rsidP="00FA7B20">
      <w:pPr>
        <w:pStyle w:val="Proposal"/>
        <w:rPr>
          <w:lang w:val="en-GB" w:eastAsia="en-US"/>
        </w:rPr>
      </w:pPr>
      <w:bookmarkStart w:id="6" w:name="_Toc146741780"/>
      <w:r>
        <w:rPr>
          <w:lang w:val="en-GB" w:eastAsia="en-US"/>
        </w:rPr>
        <w:t>Proposal 3</w:t>
      </w:r>
      <w:r w:rsidR="00FA7B20">
        <w:rPr>
          <w:lang w:val="en-GB" w:eastAsia="en-US"/>
        </w:rPr>
        <w:tab/>
      </w:r>
      <w:r>
        <w:rPr>
          <w:lang w:val="en-GB" w:eastAsia="en-US"/>
        </w:rPr>
        <w:t xml:space="preserve">Take low </w:t>
      </w:r>
      <w:r w:rsidR="006B0CBB">
        <w:rPr>
          <w:lang w:val="en-GB" w:eastAsia="en-US"/>
        </w:rPr>
        <w:t xml:space="preserve">UE speed with </w:t>
      </w:r>
      <w:r>
        <w:rPr>
          <w:lang w:val="en-GB" w:eastAsia="en-US"/>
        </w:rPr>
        <w:t>one repetition number from [2, 4, 8] for the PRACH performance requirement.</w:t>
      </w:r>
      <w:bookmarkEnd w:id="6"/>
    </w:p>
    <w:p w14:paraId="7F3D9AD8" w14:textId="0EF5434F" w:rsidR="003067B9" w:rsidRPr="001A14D1" w:rsidRDefault="00F27D20" w:rsidP="00870D6B">
      <w:pPr>
        <w:rPr>
          <w:rFonts w:ascii="Arial" w:hAnsi="Arial" w:cs="Arial"/>
          <w:sz w:val="20"/>
          <w:szCs w:val="20"/>
          <w:lang w:val="en-GB" w:eastAsia="en-US"/>
        </w:rPr>
      </w:pPr>
      <w:r w:rsidRPr="001A14D1">
        <w:rPr>
          <w:rFonts w:ascii="Arial" w:hAnsi="Arial" w:cs="Arial"/>
          <w:sz w:val="20"/>
          <w:szCs w:val="20"/>
          <w:lang w:val="en-GB" w:eastAsia="en-US"/>
        </w:rPr>
        <w:t>TS 38.141-1 states that a correct detection is achieved when the estimation error of the timing offset of the strongest path is less than the time error tolerance given in Table 8.4.1.1-1.</w:t>
      </w:r>
    </w:p>
    <w:p w14:paraId="434AC8E8" w14:textId="007B691C" w:rsidR="00E17F35" w:rsidRPr="000C16F0" w:rsidRDefault="006E4946" w:rsidP="001A14D1">
      <w:pPr>
        <w:pStyle w:val="Observation"/>
        <w:rPr>
          <w:lang w:val="en-GB"/>
        </w:rPr>
      </w:pPr>
      <w:bookmarkStart w:id="7" w:name="_Toc146741775"/>
      <w:r w:rsidRPr="000C16F0">
        <w:rPr>
          <w:lang w:val="en-GB"/>
        </w:rPr>
        <w:t>T</w:t>
      </w:r>
      <w:r w:rsidR="00C351AA" w:rsidRPr="000C16F0">
        <w:rPr>
          <w:lang w:val="en-GB"/>
        </w:rPr>
        <w:t>ime error tolerance</w:t>
      </w:r>
      <w:r w:rsidRPr="000C16F0">
        <w:rPr>
          <w:lang w:val="en-GB"/>
        </w:rPr>
        <w:t xml:space="preserve"> values</w:t>
      </w:r>
      <w:r w:rsidR="00504D2C" w:rsidRPr="000C16F0">
        <w:rPr>
          <w:lang w:val="en-GB"/>
        </w:rPr>
        <w:t xml:space="preserve"> for different channel models</w:t>
      </w:r>
      <w:r w:rsidR="000527A3" w:rsidRPr="000C16F0">
        <w:rPr>
          <w:lang w:val="en-GB"/>
        </w:rPr>
        <w:t xml:space="preserve"> and preamble formats may need to be investigated for BS demodulation algorithm</w:t>
      </w:r>
      <w:r w:rsidR="005F6F7F" w:rsidRPr="000C16F0">
        <w:rPr>
          <w:lang w:val="en-GB"/>
        </w:rPr>
        <w:t xml:space="preserve"> </w:t>
      </w:r>
      <w:r w:rsidR="00F7390F" w:rsidRPr="000C16F0">
        <w:rPr>
          <w:lang w:val="en-GB"/>
        </w:rPr>
        <w:t>in case of PRACH repetitions.</w:t>
      </w:r>
      <w:bookmarkEnd w:id="7"/>
    </w:p>
    <w:p w14:paraId="029C7B4A" w14:textId="7628562E" w:rsidR="004F1EAE" w:rsidRPr="006C00BA" w:rsidRDefault="00B727EC" w:rsidP="004F1EAE">
      <w:pPr>
        <w:rPr>
          <w:rFonts w:ascii="Arial" w:hAnsi="Arial" w:cs="Arial"/>
          <w:sz w:val="20"/>
          <w:szCs w:val="20"/>
          <w:lang w:val="en-GB"/>
        </w:rPr>
      </w:pPr>
      <w:r w:rsidRPr="006C00BA">
        <w:rPr>
          <w:rFonts w:ascii="Arial" w:hAnsi="Arial" w:cs="Arial"/>
          <w:sz w:val="20"/>
          <w:szCs w:val="20"/>
          <w:lang w:val="en-GB"/>
        </w:rPr>
        <w:t>Currently in [</w:t>
      </w:r>
      <w:r w:rsidR="001E6745" w:rsidRPr="006C00BA">
        <w:rPr>
          <w:rFonts w:ascii="Arial" w:hAnsi="Arial" w:cs="Arial"/>
          <w:sz w:val="20"/>
          <w:szCs w:val="20"/>
          <w:lang w:val="en-GB"/>
        </w:rPr>
        <w:t>2</w:t>
      </w:r>
      <w:r w:rsidRPr="006C00BA">
        <w:rPr>
          <w:rFonts w:ascii="Arial" w:hAnsi="Arial" w:cs="Arial"/>
          <w:sz w:val="20"/>
          <w:szCs w:val="20"/>
          <w:lang w:val="en-GB"/>
        </w:rPr>
        <w:t>], the channel models defined for FR2</w:t>
      </w:r>
      <w:r w:rsidR="004F1EAE" w:rsidRPr="006C00BA">
        <w:rPr>
          <w:rFonts w:ascii="Arial" w:hAnsi="Arial" w:cs="Arial"/>
          <w:sz w:val="20"/>
          <w:szCs w:val="20"/>
          <w:lang w:val="en-GB"/>
        </w:rPr>
        <w:t>-1</w:t>
      </w:r>
      <w:r w:rsidRPr="006C00BA">
        <w:rPr>
          <w:rFonts w:ascii="Arial" w:hAnsi="Arial" w:cs="Arial"/>
          <w:sz w:val="20"/>
          <w:szCs w:val="20"/>
          <w:lang w:val="en-GB"/>
        </w:rPr>
        <w:t xml:space="preserve"> are </w:t>
      </w:r>
      <w:r w:rsidR="004F1EAE" w:rsidRPr="006C00BA">
        <w:rPr>
          <w:rFonts w:ascii="Arial" w:hAnsi="Arial" w:cs="Arial"/>
          <w:sz w:val="20"/>
          <w:szCs w:val="20"/>
          <w:lang w:val="en-GB"/>
        </w:rPr>
        <w:t xml:space="preserve">AWGN, </w:t>
      </w:r>
      <w:r w:rsidRPr="006C00BA">
        <w:rPr>
          <w:rFonts w:ascii="Arial" w:hAnsi="Arial" w:cs="Arial"/>
          <w:sz w:val="20"/>
          <w:szCs w:val="20"/>
          <w:lang w:val="en-GB"/>
        </w:rPr>
        <w:t>TDA</w:t>
      </w:r>
      <w:r w:rsidR="004F1EAE" w:rsidRPr="006C00BA">
        <w:rPr>
          <w:rFonts w:ascii="Arial" w:hAnsi="Arial" w:cs="Arial"/>
          <w:sz w:val="20"/>
          <w:szCs w:val="20"/>
          <w:lang w:val="en-GB"/>
        </w:rPr>
        <w:t>30-300</w:t>
      </w:r>
      <w:r w:rsidR="006A02F2" w:rsidRPr="006C00BA">
        <w:rPr>
          <w:rFonts w:ascii="Arial" w:hAnsi="Arial" w:cs="Arial"/>
          <w:sz w:val="20"/>
          <w:szCs w:val="20"/>
          <w:lang w:val="en-GB"/>
        </w:rPr>
        <w:t xml:space="preserve"> and TDLA10-650 and for FR1</w:t>
      </w:r>
      <w:r w:rsidR="009A08BA" w:rsidRPr="006C00BA">
        <w:rPr>
          <w:rFonts w:ascii="Arial" w:hAnsi="Arial" w:cs="Arial"/>
          <w:sz w:val="20"/>
          <w:szCs w:val="20"/>
          <w:lang w:val="en-GB"/>
        </w:rPr>
        <w:t xml:space="preserve"> AWGN, TDLC300-100 and TDLA30-10, respectively</w:t>
      </w:r>
      <w:r w:rsidR="0043314E" w:rsidRPr="006C00BA">
        <w:rPr>
          <w:rFonts w:ascii="Arial" w:hAnsi="Arial" w:cs="Arial"/>
          <w:sz w:val="20"/>
          <w:szCs w:val="20"/>
          <w:lang w:val="en-GB"/>
        </w:rPr>
        <w:t xml:space="preserve"> for PRACH </w:t>
      </w:r>
      <w:r w:rsidR="006C7160" w:rsidRPr="006C00BA">
        <w:rPr>
          <w:rFonts w:ascii="Arial" w:hAnsi="Arial" w:cs="Arial"/>
          <w:sz w:val="20"/>
          <w:szCs w:val="20"/>
          <w:lang w:val="en-GB"/>
        </w:rPr>
        <w:t>detection requirements.</w:t>
      </w:r>
      <w:r w:rsidR="0093100E" w:rsidRPr="006C00BA">
        <w:rPr>
          <w:rFonts w:ascii="Arial" w:hAnsi="Arial" w:cs="Arial"/>
          <w:sz w:val="20"/>
          <w:szCs w:val="20"/>
          <w:lang w:val="en-GB"/>
        </w:rPr>
        <w:t xml:space="preserve"> </w:t>
      </w:r>
      <w:r w:rsidR="001D7D98" w:rsidRPr="006C00BA">
        <w:rPr>
          <w:rFonts w:ascii="Arial" w:hAnsi="Arial" w:cs="Arial"/>
          <w:sz w:val="20"/>
          <w:szCs w:val="20"/>
        </w:rPr>
        <w:t>AWGN channel is useful to check the baseline receiver performance for PRACH demodulation. All Rel-15 and Rel-16 PRACH requirements include AWGN performance.</w:t>
      </w:r>
      <w:r w:rsidR="0093100E" w:rsidRPr="006C00BA">
        <w:rPr>
          <w:rFonts w:ascii="Arial" w:hAnsi="Arial" w:cs="Arial"/>
          <w:sz w:val="20"/>
          <w:szCs w:val="20"/>
          <w:lang w:val="en-GB"/>
        </w:rPr>
        <w:t xml:space="preserve"> For PRACH repetitions, </w:t>
      </w:r>
      <w:r w:rsidR="004B6D14" w:rsidRPr="006C00BA">
        <w:rPr>
          <w:rFonts w:ascii="Arial" w:hAnsi="Arial" w:cs="Arial"/>
          <w:sz w:val="20"/>
          <w:szCs w:val="20"/>
          <w:lang w:val="en-GB"/>
        </w:rPr>
        <w:t>AWGN should be considered following the legacy requirement</w:t>
      </w:r>
      <w:r w:rsidR="00E645C4" w:rsidRPr="006C00BA">
        <w:rPr>
          <w:rFonts w:ascii="Arial" w:hAnsi="Arial" w:cs="Arial"/>
          <w:sz w:val="20"/>
          <w:szCs w:val="20"/>
          <w:lang w:val="en-GB"/>
        </w:rPr>
        <w:t xml:space="preserve"> and</w:t>
      </w:r>
      <w:r w:rsidR="0093100E" w:rsidRPr="006C00BA">
        <w:rPr>
          <w:rFonts w:ascii="Arial" w:hAnsi="Arial" w:cs="Arial"/>
          <w:sz w:val="20"/>
          <w:szCs w:val="20"/>
          <w:lang w:val="en-GB"/>
        </w:rPr>
        <w:t xml:space="preserve"> new channel models with more </w:t>
      </w:r>
      <w:r w:rsidR="00E600EB" w:rsidRPr="006C00BA">
        <w:rPr>
          <w:rFonts w:ascii="Arial" w:hAnsi="Arial" w:cs="Arial"/>
          <w:sz w:val="20"/>
          <w:szCs w:val="20"/>
          <w:lang w:val="en-GB"/>
        </w:rPr>
        <w:t>relaxed requirements</w:t>
      </w:r>
      <w:r w:rsidR="00220479" w:rsidRPr="006C00BA">
        <w:rPr>
          <w:rFonts w:ascii="Arial" w:hAnsi="Arial" w:cs="Arial"/>
          <w:sz w:val="20"/>
          <w:szCs w:val="20"/>
          <w:lang w:val="en-GB"/>
        </w:rPr>
        <w:t xml:space="preserve"> for </w:t>
      </w:r>
      <w:r w:rsidR="00E06152" w:rsidRPr="006C00BA">
        <w:rPr>
          <w:rFonts w:ascii="Arial" w:hAnsi="Arial" w:cs="Arial"/>
          <w:sz w:val="20"/>
          <w:szCs w:val="20"/>
          <w:lang w:val="en-GB"/>
        </w:rPr>
        <w:t xml:space="preserve">TDLA </w:t>
      </w:r>
      <w:r w:rsidR="00220479" w:rsidRPr="006C00BA">
        <w:rPr>
          <w:rFonts w:ascii="Arial" w:hAnsi="Arial" w:cs="Arial"/>
          <w:sz w:val="20"/>
          <w:szCs w:val="20"/>
          <w:lang w:val="en-GB"/>
        </w:rPr>
        <w:t>delay spread and doppler shift</w:t>
      </w:r>
      <w:r w:rsidR="00951829" w:rsidRPr="006C00BA">
        <w:rPr>
          <w:rFonts w:ascii="Arial" w:hAnsi="Arial" w:cs="Arial"/>
          <w:sz w:val="20"/>
          <w:szCs w:val="20"/>
          <w:lang w:val="en-GB"/>
        </w:rPr>
        <w:t xml:space="preserve"> are required.</w:t>
      </w:r>
    </w:p>
    <w:p w14:paraId="280FD903" w14:textId="412C3D68" w:rsidR="00951829" w:rsidRPr="000C16F0" w:rsidRDefault="00951829" w:rsidP="006C00BA">
      <w:pPr>
        <w:pStyle w:val="Proposal"/>
        <w:rPr>
          <w:lang w:val="en-GB"/>
        </w:rPr>
      </w:pPr>
      <w:bookmarkStart w:id="8" w:name="_Toc146741781"/>
      <w:r w:rsidRPr="007052CE">
        <w:rPr>
          <w:lang w:val="en-GB"/>
        </w:rPr>
        <w:t xml:space="preserve">Proposal </w:t>
      </w:r>
      <w:r w:rsidR="00F22976">
        <w:rPr>
          <w:lang w:val="en-GB"/>
        </w:rPr>
        <w:t>4</w:t>
      </w:r>
      <w:r w:rsidR="006C00BA">
        <w:rPr>
          <w:lang w:val="en-GB"/>
        </w:rPr>
        <w:tab/>
      </w:r>
      <w:r w:rsidRPr="000C16F0">
        <w:rPr>
          <w:lang w:val="en-GB"/>
        </w:rPr>
        <w:t xml:space="preserve"> </w:t>
      </w:r>
      <w:r w:rsidR="009810A8">
        <w:rPr>
          <w:lang w:val="en-GB"/>
        </w:rPr>
        <w:t xml:space="preserve">For initial study, </w:t>
      </w:r>
      <w:r w:rsidR="00C52BB5">
        <w:rPr>
          <w:lang w:val="en-GB"/>
        </w:rPr>
        <w:t>consider AWGN</w:t>
      </w:r>
      <w:r w:rsidR="00751F5B">
        <w:rPr>
          <w:lang w:val="en-GB"/>
        </w:rPr>
        <w:t xml:space="preserve"> and TDLA</w:t>
      </w:r>
      <w:r w:rsidR="00901F84">
        <w:rPr>
          <w:lang w:val="en-GB"/>
        </w:rPr>
        <w:t>0-300</w:t>
      </w:r>
      <w:r w:rsidR="00C52BB5">
        <w:rPr>
          <w:lang w:val="en-GB"/>
        </w:rPr>
        <w:t xml:space="preserve"> as per the </w:t>
      </w:r>
      <w:r w:rsidR="00C740AC">
        <w:rPr>
          <w:lang w:val="en-GB"/>
        </w:rPr>
        <w:t>legacy</w:t>
      </w:r>
      <w:r w:rsidR="00C52BB5">
        <w:rPr>
          <w:lang w:val="en-GB"/>
        </w:rPr>
        <w:t xml:space="preserve"> requirements</w:t>
      </w:r>
      <w:r w:rsidR="00751F5B">
        <w:rPr>
          <w:lang w:val="en-GB"/>
        </w:rPr>
        <w:t>.</w:t>
      </w:r>
      <w:r w:rsidR="00EB1815">
        <w:rPr>
          <w:lang w:val="en-GB"/>
        </w:rPr>
        <w:t xml:space="preserve"> The delay spread and doppler shift can </w:t>
      </w:r>
      <w:r w:rsidR="00901F84">
        <w:rPr>
          <w:lang w:val="en-GB"/>
        </w:rPr>
        <w:t>be furtherly discussed</w:t>
      </w:r>
      <w:r w:rsidR="00A8128D">
        <w:rPr>
          <w:lang w:val="en-GB"/>
        </w:rPr>
        <w:t>.</w:t>
      </w:r>
      <w:bookmarkEnd w:id="8"/>
    </w:p>
    <w:p w14:paraId="10114528" w14:textId="6D88BD11" w:rsidR="000C59F3" w:rsidRPr="00D65C1D" w:rsidRDefault="000C59F3" w:rsidP="004F1EAE">
      <w:pPr>
        <w:rPr>
          <w:rFonts w:ascii="Arial" w:hAnsi="Arial" w:cs="Arial"/>
          <w:sz w:val="20"/>
          <w:szCs w:val="20"/>
        </w:rPr>
      </w:pPr>
      <w:r w:rsidRPr="00D65C1D">
        <w:rPr>
          <w:rFonts w:ascii="Arial" w:hAnsi="Arial" w:cs="Arial"/>
          <w:sz w:val="20"/>
          <w:szCs w:val="20"/>
          <w:lang w:val="en-GB"/>
        </w:rPr>
        <w:t xml:space="preserve">Also, for BS demodulation requirements, </w:t>
      </w:r>
      <w:r w:rsidR="00895B6A" w:rsidRPr="00D65C1D">
        <w:rPr>
          <w:rFonts w:ascii="Arial" w:hAnsi="Arial" w:cs="Arial"/>
          <w:sz w:val="20"/>
          <w:szCs w:val="20"/>
          <w:lang w:val="en-GB"/>
        </w:rPr>
        <w:t>it is needed to define the PRACH formats implementing the PRACH repetitions.</w:t>
      </w:r>
      <w:r w:rsidR="00F93C21" w:rsidRPr="00D65C1D">
        <w:rPr>
          <w:rFonts w:ascii="Arial" w:hAnsi="Arial" w:cs="Arial"/>
          <w:sz w:val="20"/>
          <w:szCs w:val="20"/>
          <w:lang w:val="en-GB"/>
        </w:rPr>
        <w:t xml:space="preserve"> As per the WID</w:t>
      </w:r>
      <w:r w:rsidR="00405578" w:rsidRPr="00D65C1D">
        <w:rPr>
          <w:rFonts w:ascii="Arial" w:hAnsi="Arial" w:cs="Arial"/>
          <w:sz w:val="20"/>
          <w:szCs w:val="20"/>
          <w:lang w:val="en-GB"/>
        </w:rPr>
        <w:t xml:space="preserve"> [1], mainly FR2 scenario is considered and </w:t>
      </w:r>
      <w:r w:rsidR="000C0307" w:rsidRPr="00D65C1D">
        <w:rPr>
          <w:rFonts w:ascii="Arial" w:hAnsi="Arial" w:cs="Arial"/>
          <w:sz w:val="20"/>
          <w:szCs w:val="20"/>
          <w:lang w:val="en-GB"/>
        </w:rPr>
        <w:t>short</w:t>
      </w:r>
      <w:r w:rsidR="00405578" w:rsidRPr="00D65C1D">
        <w:rPr>
          <w:rFonts w:ascii="Arial" w:hAnsi="Arial" w:cs="Arial"/>
          <w:sz w:val="20"/>
          <w:szCs w:val="20"/>
          <w:lang w:val="en-GB"/>
        </w:rPr>
        <w:t xml:space="preserve"> PRACH </w:t>
      </w:r>
      <w:r w:rsidR="002A4808" w:rsidRPr="00D65C1D">
        <w:rPr>
          <w:rFonts w:ascii="Arial" w:hAnsi="Arial" w:cs="Arial"/>
          <w:sz w:val="20"/>
          <w:szCs w:val="20"/>
          <w:lang w:val="en-GB"/>
        </w:rPr>
        <w:t xml:space="preserve">formats are </w:t>
      </w:r>
      <w:r w:rsidR="002A4808" w:rsidRPr="00D65C1D">
        <w:rPr>
          <w:rFonts w:ascii="Arial" w:hAnsi="Arial" w:cs="Arial"/>
          <w:sz w:val="20"/>
          <w:szCs w:val="20"/>
          <w:lang w:val="en-GB"/>
        </w:rPr>
        <w:lastRenderedPageBreak/>
        <w:t>usually preferred for FR2</w:t>
      </w:r>
      <w:r w:rsidR="000C0307" w:rsidRPr="00D65C1D">
        <w:rPr>
          <w:rFonts w:ascii="Arial" w:hAnsi="Arial" w:cs="Arial"/>
          <w:sz w:val="20"/>
          <w:szCs w:val="20"/>
          <w:lang w:val="en-GB"/>
        </w:rPr>
        <w:t xml:space="preserve"> due to reduced latency, </w:t>
      </w:r>
      <w:r w:rsidR="004E06D6" w:rsidRPr="00D65C1D">
        <w:rPr>
          <w:rFonts w:ascii="Arial" w:hAnsi="Arial" w:cs="Arial"/>
          <w:sz w:val="20"/>
          <w:szCs w:val="20"/>
          <w:lang w:val="en-GB"/>
        </w:rPr>
        <w:t>less overhead and more spectrum utilization</w:t>
      </w:r>
      <w:r w:rsidR="00824EDE" w:rsidRPr="00D65C1D">
        <w:rPr>
          <w:rFonts w:ascii="Arial" w:hAnsi="Arial" w:cs="Arial"/>
          <w:sz w:val="20"/>
          <w:szCs w:val="20"/>
          <w:lang w:val="en-GB"/>
        </w:rPr>
        <w:t xml:space="preserve"> and</w:t>
      </w:r>
      <w:r w:rsidR="004E06D6" w:rsidRPr="00D65C1D">
        <w:rPr>
          <w:rFonts w:ascii="Arial" w:hAnsi="Arial" w:cs="Arial"/>
          <w:sz w:val="20"/>
          <w:szCs w:val="20"/>
          <w:lang w:val="en-GB"/>
        </w:rPr>
        <w:t xml:space="preserve"> </w:t>
      </w:r>
      <w:r w:rsidR="002D6483" w:rsidRPr="00D65C1D">
        <w:rPr>
          <w:rFonts w:ascii="Arial" w:hAnsi="Arial" w:cs="Arial"/>
          <w:sz w:val="20"/>
          <w:szCs w:val="20"/>
          <w:lang w:val="en-GB"/>
        </w:rPr>
        <w:t>fast changing channel conditions due to smaller cell size.</w:t>
      </w:r>
      <w:r w:rsidR="00032FC6" w:rsidRPr="00D65C1D">
        <w:rPr>
          <w:rFonts w:ascii="Arial" w:hAnsi="Arial" w:cs="Arial"/>
          <w:sz w:val="20"/>
          <w:szCs w:val="20"/>
          <w:lang w:val="en-GB"/>
        </w:rPr>
        <w:t xml:space="preserve"> </w:t>
      </w:r>
      <w:r w:rsidR="00A27C77" w:rsidRPr="00D65C1D">
        <w:rPr>
          <w:rFonts w:ascii="Arial" w:hAnsi="Arial" w:cs="Arial"/>
          <w:sz w:val="20"/>
          <w:szCs w:val="20"/>
        </w:rPr>
        <w:t>In TR38.</w:t>
      </w:r>
      <w:r w:rsidR="00760BBA" w:rsidRPr="00D65C1D">
        <w:rPr>
          <w:rFonts w:ascii="Arial" w:hAnsi="Arial" w:cs="Arial"/>
          <w:sz w:val="20"/>
          <w:szCs w:val="20"/>
        </w:rPr>
        <w:t xml:space="preserve">830, only PRACH format B4 is listed as the bottleneck in FR2 </w:t>
      </w:r>
      <w:proofErr w:type="gramStart"/>
      <w:r w:rsidR="00760BBA" w:rsidRPr="00D65C1D">
        <w:rPr>
          <w:rFonts w:ascii="Arial" w:hAnsi="Arial" w:cs="Arial"/>
          <w:sz w:val="20"/>
          <w:szCs w:val="20"/>
        </w:rPr>
        <w:t>scenario</w:t>
      </w:r>
      <w:proofErr w:type="gramEnd"/>
      <w:r w:rsidR="00171256" w:rsidRPr="00D65C1D">
        <w:rPr>
          <w:rFonts w:ascii="Arial" w:hAnsi="Arial" w:cs="Arial"/>
          <w:sz w:val="20"/>
          <w:szCs w:val="20"/>
        </w:rPr>
        <w:t xml:space="preserve"> and this format is the target format discussed by RAN1</w:t>
      </w:r>
      <w:r w:rsidR="00760BBA" w:rsidRPr="00D65C1D">
        <w:rPr>
          <w:rFonts w:ascii="Arial" w:hAnsi="Arial" w:cs="Arial"/>
          <w:sz w:val="20"/>
          <w:szCs w:val="20"/>
        </w:rPr>
        <w:t xml:space="preserve">. </w:t>
      </w:r>
      <w:r w:rsidR="00171256" w:rsidRPr="00D65C1D">
        <w:rPr>
          <w:rFonts w:ascii="Arial" w:hAnsi="Arial" w:cs="Arial"/>
          <w:sz w:val="20"/>
          <w:szCs w:val="20"/>
        </w:rPr>
        <w:t xml:space="preserve">RAN4 demodulation requirements could follow RAN1 discussion </w:t>
      </w:r>
      <w:r w:rsidR="00642853" w:rsidRPr="00D65C1D">
        <w:rPr>
          <w:rFonts w:ascii="Arial" w:hAnsi="Arial" w:cs="Arial"/>
          <w:sz w:val="20"/>
          <w:szCs w:val="20"/>
        </w:rPr>
        <w:t>and take</w:t>
      </w:r>
      <w:r w:rsidR="00583A5B" w:rsidRPr="00D65C1D">
        <w:rPr>
          <w:rFonts w:ascii="Arial" w:hAnsi="Arial" w:cs="Arial"/>
          <w:sz w:val="20"/>
          <w:szCs w:val="20"/>
        </w:rPr>
        <w:t xml:space="preserve"> B4</w:t>
      </w:r>
      <w:r w:rsidR="005F4B09" w:rsidRPr="00D65C1D">
        <w:rPr>
          <w:rFonts w:ascii="Arial" w:hAnsi="Arial" w:cs="Arial"/>
          <w:sz w:val="20"/>
          <w:szCs w:val="20"/>
        </w:rPr>
        <w:t xml:space="preserve"> </w:t>
      </w:r>
      <w:r w:rsidR="00583A5B" w:rsidRPr="00D65C1D">
        <w:rPr>
          <w:rFonts w:ascii="Arial" w:hAnsi="Arial" w:cs="Arial"/>
          <w:sz w:val="20"/>
          <w:szCs w:val="20"/>
        </w:rPr>
        <w:t>for the requirement</w:t>
      </w:r>
      <w:r w:rsidR="00152B51" w:rsidRPr="00D65C1D">
        <w:rPr>
          <w:rFonts w:ascii="Arial" w:hAnsi="Arial" w:cs="Arial"/>
          <w:sz w:val="20"/>
          <w:szCs w:val="20"/>
        </w:rPr>
        <w:t xml:space="preserve"> as the starting point.</w:t>
      </w:r>
    </w:p>
    <w:p w14:paraId="06CD38EE" w14:textId="482EAB86" w:rsidR="00760BBA" w:rsidRPr="002A2472" w:rsidRDefault="00D45C29" w:rsidP="00D65C1D">
      <w:pPr>
        <w:pStyle w:val="Observation"/>
        <w:rPr>
          <w:lang w:val="en-GB"/>
        </w:rPr>
      </w:pPr>
      <w:bookmarkStart w:id="9" w:name="_Toc146741776"/>
      <w:r w:rsidRPr="002A2472">
        <w:t xml:space="preserve">PRACH format B4 is </w:t>
      </w:r>
      <w:r w:rsidR="00446747" w:rsidRPr="002A2472">
        <w:t xml:space="preserve">concluded as </w:t>
      </w:r>
      <w:r w:rsidRPr="002A2472">
        <w:t xml:space="preserve">the bottleneck </w:t>
      </w:r>
      <w:r w:rsidR="00446747" w:rsidRPr="002A2472">
        <w:t>in TR38.830 and the target format in RAN1 discussion.</w:t>
      </w:r>
      <w:bookmarkEnd w:id="9"/>
    </w:p>
    <w:p w14:paraId="6A08E361" w14:textId="6DA2AF7C" w:rsidR="00CA00F5" w:rsidRPr="000C16F0" w:rsidRDefault="00CC7E7C" w:rsidP="00D65C1D">
      <w:pPr>
        <w:pStyle w:val="Proposal"/>
        <w:rPr>
          <w:lang w:val="en-GB"/>
        </w:rPr>
      </w:pPr>
      <w:bookmarkStart w:id="10" w:name="_Toc146741782"/>
      <w:r>
        <w:rPr>
          <w:lang w:val="en-GB"/>
        </w:rPr>
        <w:t xml:space="preserve">Proposal </w:t>
      </w:r>
      <w:r w:rsidR="00F22976">
        <w:rPr>
          <w:lang w:val="en-GB"/>
        </w:rPr>
        <w:t>5</w:t>
      </w:r>
      <w:r w:rsidR="00D65C1D">
        <w:rPr>
          <w:lang w:val="en-GB"/>
        </w:rPr>
        <w:tab/>
      </w:r>
      <w:r w:rsidR="00CA00F5" w:rsidRPr="000C16F0">
        <w:rPr>
          <w:lang w:val="en-GB"/>
        </w:rPr>
        <w:t xml:space="preserve"> </w:t>
      </w:r>
      <w:r w:rsidR="004C46C3">
        <w:rPr>
          <w:lang w:val="en-GB"/>
        </w:rPr>
        <w:t>Prioritize PRACH</w:t>
      </w:r>
      <w:r w:rsidR="00446747">
        <w:rPr>
          <w:lang w:val="en-GB"/>
        </w:rPr>
        <w:t xml:space="preserve"> </w:t>
      </w:r>
      <w:r w:rsidR="00FC68DA" w:rsidRPr="000C16F0">
        <w:rPr>
          <w:lang w:val="en-GB"/>
        </w:rPr>
        <w:t xml:space="preserve">format </w:t>
      </w:r>
      <w:r w:rsidR="00446747">
        <w:rPr>
          <w:lang w:val="en-GB"/>
        </w:rPr>
        <w:t>B4 for</w:t>
      </w:r>
      <w:r w:rsidR="00FC68DA" w:rsidRPr="000C16F0">
        <w:rPr>
          <w:lang w:val="en-GB"/>
        </w:rPr>
        <w:t xml:space="preserve"> PRACH repetition</w:t>
      </w:r>
      <w:r w:rsidR="004C46C3">
        <w:rPr>
          <w:lang w:val="en-GB"/>
        </w:rPr>
        <w:t xml:space="preserve"> demodulation requirement</w:t>
      </w:r>
      <w:r w:rsidR="00FC68DA" w:rsidRPr="000C16F0">
        <w:rPr>
          <w:lang w:val="en-GB"/>
        </w:rPr>
        <w:t>.</w:t>
      </w:r>
      <w:bookmarkEnd w:id="10"/>
      <w:r w:rsidR="00404647">
        <w:rPr>
          <w:lang w:val="en-GB"/>
        </w:rPr>
        <w:t xml:space="preserve"> </w:t>
      </w:r>
    </w:p>
    <w:p w14:paraId="29D9634E" w14:textId="7AFDE466" w:rsidR="00596247" w:rsidRPr="00542B0C" w:rsidRDefault="000A077F" w:rsidP="004F1EAE">
      <w:pPr>
        <w:rPr>
          <w:rFonts w:ascii="Arial" w:hAnsi="Arial" w:cs="Arial"/>
          <w:sz w:val="20"/>
          <w:szCs w:val="20"/>
          <w:lang w:val="en-GB"/>
        </w:rPr>
      </w:pPr>
      <w:r w:rsidRPr="00542B0C">
        <w:rPr>
          <w:rFonts w:ascii="Arial" w:hAnsi="Arial" w:cs="Arial"/>
          <w:sz w:val="20"/>
          <w:szCs w:val="20"/>
          <w:lang w:val="en-GB"/>
        </w:rPr>
        <w:t xml:space="preserve">Another discussion required is to define the frequency offset </w:t>
      </w:r>
      <w:r w:rsidR="00696E97" w:rsidRPr="00542B0C">
        <w:rPr>
          <w:rFonts w:ascii="Arial" w:hAnsi="Arial" w:cs="Arial"/>
          <w:sz w:val="20"/>
          <w:szCs w:val="20"/>
          <w:lang w:val="en-GB"/>
        </w:rPr>
        <w:t>in case of PRACH repetitions</w:t>
      </w:r>
      <w:r w:rsidR="00537556" w:rsidRPr="00542B0C">
        <w:rPr>
          <w:rFonts w:ascii="Arial" w:hAnsi="Arial" w:cs="Arial"/>
          <w:sz w:val="20"/>
          <w:szCs w:val="20"/>
          <w:lang w:val="en-GB"/>
        </w:rPr>
        <w:t xml:space="preserve"> since it is related to BS</w:t>
      </w:r>
      <w:r w:rsidR="00EE1338" w:rsidRPr="00542B0C">
        <w:rPr>
          <w:rFonts w:ascii="Arial" w:hAnsi="Arial" w:cs="Arial"/>
          <w:sz w:val="20"/>
          <w:szCs w:val="20"/>
          <w:lang w:val="en-GB"/>
        </w:rPr>
        <w:t xml:space="preserve"> receiver</w:t>
      </w:r>
      <w:r w:rsidR="00537556" w:rsidRPr="00542B0C">
        <w:rPr>
          <w:rFonts w:ascii="Arial" w:hAnsi="Arial" w:cs="Arial"/>
          <w:sz w:val="20"/>
          <w:szCs w:val="20"/>
          <w:lang w:val="en-GB"/>
        </w:rPr>
        <w:t xml:space="preserve"> </w:t>
      </w:r>
      <w:r w:rsidR="00EE1338" w:rsidRPr="00542B0C">
        <w:rPr>
          <w:rFonts w:ascii="Arial" w:hAnsi="Arial" w:cs="Arial"/>
          <w:sz w:val="20"/>
          <w:szCs w:val="20"/>
          <w:lang w:val="en-GB"/>
        </w:rPr>
        <w:t>implementation</w:t>
      </w:r>
      <w:r w:rsidR="00664CAF" w:rsidRPr="00542B0C">
        <w:rPr>
          <w:rFonts w:ascii="Arial" w:hAnsi="Arial" w:cs="Arial"/>
          <w:sz w:val="20"/>
          <w:szCs w:val="20"/>
          <w:lang w:val="en-GB"/>
        </w:rPr>
        <w:t xml:space="preserve"> of coherent </w:t>
      </w:r>
      <w:r w:rsidR="00184675" w:rsidRPr="00542B0C">
        <w:rPr>
          <w:rFonts w:ascii="Arial" w:hAnsi="Arial" w:cs="Arial"/>
          <w:sz w:val="20"/>
          <w:szCs w:val="20"/>
          <w:lang w:val="en-GB"/>
        </w:rPr>
        <w:t>combining,</w:t>
      </w:r>
      <w:r w:rsidR="00EE1338" w:rsidRPr="00542B0C">
        <w:rPr>
          <w:rFonts w:ascii="Arial" w:hAnsi="Arial" w:cs="Arial"/>
          <w:sz w:val="20"/>
          <w:szCs w:val="20"/>
          <w:lang w:val="en-GB"/>
        </w:rPr>
        <w:t xml:space="preserve"> whether</w:t>
      </w:r>
      <w:r w:rsidR="00A33C8C" w:rsidRPr="00542B0C">
        <w:rPr>
          <w:rFonts w:ascii="Arial" w:hAnsi="Arial" w:cs="Arial"/>
          <w:sz w:val="20"/>
          <w:szCs w:val="20"/>
          <w:lang w:val="en-GB"/>
        </w:rPr>
        <w:t xml:space="preserve"> or how</w:t>
      </w:r>
      <w:r w:rsidR="00EE1338" w:rsidRPr="00542B0C">
        <w:rPr>
          <w:rFonts w:ascii="Arial" w:hAnsi="Arial" w:cs="Arial"/>
          <w:sz w:val="20"/>
          <w:szCs w:val="20"/>
          <w:lang w:val="en-GB"/>
        </w:rPr>
        <w:t xml:space="preserve"> </w:t>
      </w:r>
      <w:r w:rsidR="00A33C8C" w:rsidRPr="00542B0C">
        <w:rPr>
          <w:rFonts w:ascii="Arial" w:hAnsi="Arial" w:cs="Arial"/>
          <w:sz w:val="20"/>
          <w:szCs w:val="20"/>
          <w:lang w:val="en-GB"/>
        </w:rPr>
        <w:t>BS</w:t>
      </w:r>
      <w:r w:rsidR="00EE1338" w:rsidRPr="00542B0C">
        <w:rPr>
          <w:rFonts w:ascii="Arial" w:hAnsi="Arial" w:cs="Arial"/>
          <w:sz w:val="20"/>
          <w:szCs w:val="20"/>
          <w:lang w:val="en-GB"/>
        </w:rPr>
        <w:t xml:space="preserve"> combines mu</w:t>
      </w:r>
      <w:r w:rsidR="00A33C8C" w:rsidRPr="00542B0C">
        <w:rPr>
          <w:rFonts w:ascii="Arial" w:hAnsi="Arial" w:cs="Arial"/>
          <w:sz w:val="20"/>
          <w:szCs w:val="20"/>
          <w:lang w:val="en-GB"/>
        </w:rPr>
        <w:t>ltiple PRACH.</w:t>
      </w:r>
      <w:r w:rsidR="005E379E" w:rsidRPr="00542B0C">
        <w:rPr>
          <w:rFonts w:ascii="Arial" w:hAnsi="Arial" w:cs="Arial"/>
          <w:sz w:val="20"/>
          <w:szCs w:val="20"/>
          <w:lang w:val="en-GB"/>
        </w:rPr>
        <w:t xml:space="preserve"> In RF</w:t>
      </w:r>
      <w:r w:rsidR="001B2E54" w:rsidRPr="00542B0C">
        <w:rPr>
          <w:rFonts w:ascii="Arial" w:hAnsi="Arial" w:cs="Arial"/>
          <w:sz w:val="20"/>
          <w:szCs w:val="20"/>
          <w:lang w:val="en-GB"/>
        </w:rPr>
        <w:t xml:space="preserve"> session</w:t>
      </w:r>
      <w:r w:rsidR="005E379E" w:rsidRPr="00542B0C">
        <w:rPr>
          <w:rFonts w:ascii="Arial" w:hAnsi="Arial" w:cs="Arial"/>
          <w:sz w:val="20"/>
          <w:szCs w:val="20"/>
          <w:lang w:val="en-GB"/>
        </w:rPr>
        <w:t>, there should be discussion on it</w:t>
      </w:r>
      <w:r w:rsidR="001B2E54" w:rsidRPr="00542B0C">
        <w:rPr>
          <w:rFonts w:ascii="Arial" w:hAnsi="Arial" w:cs="Arial"/>
          <w:sz w:val="20"/>
          <w:szCs w:val="20"/>
          <w:lang w:val="en-GB"/>
        </w:rPr>
        <w:t>.</w:t>
      </w:r>
      <w:r w:rsidR="003311D2" w:rsidRPr="00542B0C">
        <w:rPr>
          <w:rFonts w:ascii="Arial" w:hAnsi="Arial" w:cs="Arial"/>
          <w:sz w:val="20"/>
          <w:szCs w:val="20"/>
          <w:lang w:val="en-GB"/>
        </w:rPr>
        <w:t xml:space="preserve"> For initial discussion</w:t>
      </w:r>
      <w:r w:rsidR="00C1169F" w:rsidRPr="00542B0C">
        <w:rPr>
          <w:rFonts w:ascii="Arial" w:hAnsi="Arial" w:cs="Arial"/>
          <w:sz w:val="20"/>
          <w:szCs w:val="20"/>
          <w:lang w:val="en-GB"/>
        </w:rPr>
        <w:t>,</w:t>
      </w:r>
      <w:r w:rsidR="003311D2" w:rsidRPr="00542B0C">
        <w:rPr>
          <w:rFonts w:ascii="Arial" w:hAnsi="Arial" w:cs="Arial"/>
          <w:sz w:val="20"/>
          <w:szCs w:val="20"/>
          <w:lang w:val="en-GB"/>
        </w:rPr>
        <w:t xml:space="preserve"> 0.1ppm could be used as </w:t>
      </w:r>
      <w:r w:rsidR="00C1169F" w:rsidRPr="00542B0C">
        <w:rPr>
          <w:rFonts w:ascii="Arial" w:hAnsi="Arial" w:cs="Arial"/>
          <w:sz w:val="20"/>
          <w:szCs w:val="20"/>
          <w:lang w:val="en-GB"/>
        </w:rPr>
        <w:t>legacy requirements.</w:t>
      </w:r>
    </w:p>
    <w:p w14:paraId="0A9EF635" w14:textId="1B251A1F" w:rsidR="001B2E54" w:rsidRDefault="00313C03" w:rsidP="00542B0C">
      <w:pPr>
        <w:pStyle w:val="Observation"/>
        <w:rPr>
          <w:lang w:val="en-GB"/>
        </w:rPr>
      </w:pPr>
      <w:bookmarkStart w:id="11" w:name="_Toc146741777"/>
      <w:r w:rsidRPr="000C16F0">
        <w:rPr>
          <w:lang w:val="en-GB"/>
        </w:rPr>
        <w:t xml:space="preserve">The frequency offset values in the </w:t>
      </w:r>
      <w:r w:rsidR="00A24243" w:rsidRPr="000C16F0">
        <w:rPr>
          <w:lang w:val="en-GB"/>
        </w:rPr>
        <w:t>specifications</w:t>
      </w:r>
      <w:r w:rsidRPr="000C16F0">
        <w:rPr>
          <w:lang w:val="en-GB"/>
        </w:rPr>
        <w:t xml:space="preserve"> may need to be red</w:t>
      </w:r>
      <w:r w:rsidR="00A24243" w:rsidRPr="000C16F0">
        <w:rPr>
          <w:lang w:val="en-GB"/>
        </w:rPr>
        <w:t>efined</w:t>
      </w:r>
      <w:r w:rsidR="001B2E54" w:rsidRPr="000C16F0">
        <w:rPr>
          <w:lang w:val="en-GB"/>
        </w:rPr>
        <w:t xml:space="preserve"> </w:t>
      </w:r>
      <w:r w:rsidR="007C58C7" w:rsidRPr="000C16F0">
        <w:rPr>
          <w:lang w:val="en-GB"/>
        </w:rPr>
        <w:t>based on the RF discussion.</w:t>
      </w:r>
      <w:bookmarkEnd w:id="11"/>
    </w:p>
    <w:p w14:paraId="52599854" w14:textId="0AEA75A3" w:rsidR="00381BFF" w:rsidRPr="000C16F0" w:rsidRDefault="00381BFF" w:rsidP="00542B0C">
      <w:pPr>
        <w:pStyle w:val="Proposal"/>
        <w:rPr>
          <w:lang w:val="en-GB"/>
        </w:rPr>
      </w:pPr>
      <w:bookmarkStart w:id="12" w:name="_Toc146741783"/>
      <w:r>
        <w:rPr>
          <w:lang w:val="en-GB"/>
        </w:rPr>
        <w:t>Proposal 6</w:t>
      </w:r>
      <w:r w:rsidR="00542B0C">
        <w:rPr>
          <w:lang w:val="en-GB"/>
        </w:rPr>
        <w:tab/>
      </w:r>
      <w:r>
        <w:rPr>
          <w:lang w:val="en-GB"/>
        </w:rPr>
        <w:t xml:space="preserve">Take 0.1ppm frequency offset for initial </w:t>
      </w:r>
      <w:r w:rsidR="00AC4ABA">
        <w:rPr>
          <w:lang w:val="en-GB"/>
        </w:rPr>
        <w:t>discussion.</w:t>
      </w:r>
      <w:bookmarkEnd w:id="12"/>
    </w:p>
    <w:p w14:paraId="42F0B4EE" w14:textId="49EABECB" w:rsidR="00D62628" w:rsidRDefault="00D62628" w:rsidP="00D62628">
      <w:pPr>
        <w:rPr>
          <w:rFonts w:ascii="Arial" w:hAnsi="Arial" w:cs="Arial"/>
          <w:lang w:val="en-GB"/>
        </w:rPr>
      </w:pPr>
    </w:p>
    <w:p w14:paraId="7F7ACD7D" w14:textId="3A569237" w:rsidR="00D62628" w:rsidRDefault="00D62628" w:rsidP="00D62628">
      <w:pPr>
        <w:rPr>
          <w:rFonts w:ascii="Arial" w:hAnsi="Arial" w:cs="Arial"/>
          <w:sz w:val="28"/>
          <w:szCs w:val="28"/>
          <w:lang w:val="en-GB" w:eastAsia="en-US"/>
        </w:rPr>
      </w:pPr>
      <w:r w:rsidRPr="0084724B">
        <w:rPr>
          <w:rFonts w:ascii="Arial" w:hAnsi="Arial" w:cs="Arial"/>
          <w:sz w:val="28"/>
          <w:szCs w:val="28"/>
          <w:lang w:val="en-GB" w:eastAsia="en-US"/>
        </w:rPr>
        <w:t>2.</w:t>
      </w:r>
      <w:r w:rsidR="000F38D0">
        <w:rPr>
          <w:rFonts w:ascii="Arial" w:hAnsi="Arial" w:cs="Arial"/>
          <w:sz w:val="28"/>
          <w:szCs w:val="28"/>
          <w:lang w:val="en-GB" w:eastAsia="en-US"/>
        </w:rPr>
        <w:t>2</w:t>
      </w:r>
      <w:r w:rsidRPr="0084724B">
        <w:rPr>
          <w:rFonts w:ascii="Arial" w:hAnsi="Arial" w:cs="Arial"/>
          <w:sz w:val="28"/>
          <w:szCs w:val="28"/>
          <w:lang w:val="en-GB" w:eastAsia="en-US"/>
        </w:rPr>
        <w:t xml:space="preserve"> </w:t>
      </w:r>
      <w:r w:rsidRPr="00D62628">
        <w:rPr>
          <w:rFonts w:ascii="Arial" w:hAnsi="Arial" w:cs="Arial"/>
          <w:sz w:val="28"/>
          <w:szCs w:val="28"/>
          <w:lang w:val="en-GB" w:eastAsia="en-US"/>
        </w:rPr>
        <w:t>Dynamic UL waveform switching between CP-OFDM and DFT-S</w:t>
      </w:r>
      <w:r>
        <w:rPr>
          <w:rFonts w:ascii="Arial" w:hAnsi="Arial" w:cs="Arial"/>
          <w:sz w:val="28"/>
          <w:szCs w:val="28"/>
          <w:lang w:val="en-GB" w:eastAsia="en-US"/>
        </w:rPr>
        <w:t>-</w:t>
      </w:r>
      <w:r w:rsidRPr="00D62628">
        <w:rPr>
          <w:rFonts w:ascii="Arial" w:hAnsi="Arial" w:cs="Arial"/>
          <w:sz w:val="28"/>
          <w:szCs w:val="28"/>
          <w:lang w:val="en-GB" w:eastAsia="en-US"/>
        </w:rPr>
        <w:t>OFDM</w:t>
      </w:r>
    </w:p>
    <w:p w14:paraId="6C6766F4" w14:textId="086EE13C" w:rsidR="00D62628" w:rsidRPr="003A58F4" w:rsidRDefault="00D62628" w:rsidP="00D62628">
      <w:pPr>
        <w:rPr>
          <w:rFonts w:ascii="Arial" w:hAnsi="Arial" w:cs="Arial"/>
          <w:sz w:val="20"/>
          <w:szCs w:val="20"/>
          <w:lang w:val="en-GB" w:eastAsia="en-US"/>
        </w:rPr>
      </w:pPr>
      <w:r w:rsidRPr="003A58F4">
        <w:rPr>
          <w:rFonts w:ascii="Arial" w:hAnsi="Arial" w:cs="Arial"/>
          <w:sz w:val="20"/>
          <w:szCs w:val="20"/>
          <w:lang w:val="en-GB" w:eastAsia="en-US"/>
        </w:rPr>
        <w:t xml:space="preserve">In Rel-15, Two UL waveforms, DFT-S-OFDM and CP-OFDM, have been supported for NR. DFT-S-OFDM has lower maximum UE output power reduction (MPR) and is considered a method to improve UL coverage due to </w:t>
      </w:r>
      <w:r w:rsidR="00584D7D" w:rsidRPr="003A58F4">
        <w:rPr>
          <w:rFonts w:ascii="Arial" w:hAnsi="Arial" w:cs="Arial"/>
          <w:sz w:val="20"/>
          <w:szCs w:val="20"/>
          <w:lang w:val="en-GB" w:eastAsia="en-US"/>
        </w:rPr>
        <w:t>its</w:t>
      </w:r>
      <w:r w:rsidRPr="003A58F4">
        <w:rPr>
          <w:rFonts w:ascii="Arial" w:hAnsi="Arial" w:cs="Arial"/>
          <w:sz w:val="20"/>
          <w:szCs w:val="20"/>
          <w:lang w:val="en-GB" w:eastAsia="en-US"/>
        </w:rPr>
        <w:t xml:space="preserve"> low PAPR property. As per</w:t>
      </w:r>
      <w:r w:rsidR="00F67D0C" w:rsidRPr="003A58F4">
        <w:rPr>
          <w:rFonts w:ascii="Arial" w:hAnsi="Arial" w:cs="Arial"/>
          <w:sz w:val="20"/>
          <w:szCs w:val="20"/>
          <w:lang w:val="en-GB" w:eastAsia="en-US"/>
        </w:rPr>
        <w:t xml:space="preserve"> the WID</w:t>
      </w:r>
      <w:r w:rsidRPr="003A58F4">
        <w:rPr>
          <w:rFonts w:ascii="Arial" w:hAnsi="Arial" w:cs="Arial"/>
          <w:sz w:val="20"/>
          <w:szCs w:val="20"/>
          <w:lang w:val="en-GB" w:eastAsia="en-US"/>
        </w:rPr>
        <w:t xml:space="preserve"> [1], RAN1 has specified enhancements to support dynamic switching between DFT-S-OFDM and CP-OFDM.</w:t>
      </w:r>
    </w:p>
    <w:p w14:paraId="5A6661A1" w14:textId="06816FFF" w:rsidR="00C67654" w:rsidRPr="003A58F4" w:rsidRDefault="00C67654" w:rsidP="00D62628">
      <w:pPr>
        <w:rPr>
          <w:rFonts w:ascii="Arial" w:hAnsi="Arial" w:cs="Arial"/>
          <w:sz w:val="20"/>
          <w:szCs w:val="20"/>
          <w:lang w:val="en-GB" w:eastAsia="en-US"/>
        </w:rPr>
      </w:pPr>
      <w:r w:rsidRPr="003A58F4">
        <w:rPr>
          <w:rFonts w:ascii="Arial" w:hAnsi="Arial" w:cs="Arial"/>
          <w:sz w:val="20"/>
          <w:szCs w:val="20"/>
          <w:lang w:val="en-GB" w:eastAsia="en-US"/>
        </w:rPr>
        <w:t xml:space="preserve">But from the BS demodulation </w:t>
      </w:r>
      <w:r w:rsidR="00A81B00" w:rsidRPr="003A58F4">
        <w:rPr>
          <w:rFonts w:ascii="Arial" w:hAnsi="Arial" w:cs="Arial"/>
          <w:sz w:val="20"/>
          <w:szCs w:val="20"/>
          <w:lang w:val="en-GB" w:eastAsia="en-US"/>
        </w:rPr>
        <w:t xml:space="preserve">algorithm </w:t>
      </w:r>
      <w:r w:rsidRPr="003A58F4">
        <w:rPr>
          <w:rFonts w:ascii="Arial" w:hAnsi="Arial" w:cs="Arial"/>
          <w:sz w:val="20"/>
          <w:szCs w:val="20"/>
          <w:lang w:val="en-GB" w:eastAsia="en-US"/>
        </w:rPr>
        <w:t>perspective,</w:t>
      </w:r>
      <w:r w:rsidR="00A81B00" w:rsidRPr="003A58F4">
        <w:rPr>
          <w:rFonts w:ascii="Arial" w:hAnsi="Arial" w:cs="Arial"/>
          <w:sz w:val="20"/>
          <w:szCs w:val="20"/>
          <w:lang w:val="en-GB" w:eastAsia="en-US"/>
        </w:rPr>
        <w:t xml:space="preserve"> this switching it is not relevant because the BS </w:t>
      </w:r>
      <w:r w:rsidR="00602840" w:rsidRPr="003A58F4">
        <w:rPr>
          <w:rFonts w:ascii="Arial" w:hAnsi="Arial" w:cs="Arial"/>
          <w:sz w:val="20"/>
          <w:szCs w:val="20"/>
          <w:lang w:val="en-GB" w:eastAsia="en-US"/>
        </w:rPr>
        <w:t>would have the</w:t>
      </w:r>
      <w:r w:rsidR="00A5043D" w:rsidRPr="003A58F4">
        <w:rPr>
          <w:rFonts w:ascii="Arial" w:hAnsi="Arial" w:cs="Arial"/>
          <w:sz w:val="20"/>
          <w:szCs w:val="20"/>
          <w:lang w:val="en-GB" w:eastAsia="en-US"/>
        </w:rPr>
        <w:t xml:space="preserve"> information regarding </w:t>
      </w:r>
      <w:r w:rsidR="00210BFD" w:rsidRPr="003A58F4">
        <w:rPr>
          <w:rFonts w:ascii="Arial" w:hAnsi="Arial" w:cs="Arial"/>
          <w:sz w:val="20"/>
          <w:szCs w:val="20"/>
          <w:lang w:val="en-GB" w:eastAsia="en-US"/>
        </w:rPr>
        <w:t>the type of waveform UE is scheduled with.</w:t>
      </w:r>
      <w:r w:rsidR="00A81B00" w:rsidRPr="003A58F4">
        <w:rPr>
          <w:rFonts w:ascii="Arial" w:hAnsi="Arial" w:cs="Arial"/>
          <w:sz w:val="20"/>
          <w:szCs w:val="20"/>
          <w:lang w:val="en-GB" w:eastAsia="en-US"/>
        </w:rPr>
        <w:t xml:space="preserve"> </w:t>
      </w:r>
      <w:r w:rsidR="00C771CD" w:rsidRPr="003A58F4">
        <w:rPr>
          <w:rFonts w:ascii="Arial" w:hAnsi="Arial" w:cs="Arial"/>
          <w:sz w:val="20"/>
          <w:szCs w:val="20"/>
          <w:lang w:val="en-GB" w:eastAsia="en-US"/>
        </w:rPr>
        <w:t>In the legacy requirements</w:t>
      </w:r>
      <w:r w:rsidR="00D2696B" w:rsidRPr="003A58F4">
        <w:rPr>
          <w:rFonts w:ascii="Arial" w:hAnsi="Arial" w:cs="Arial"/>
          <w:sz w:val="20"/>
          <w:szCs w:val="20"/>
          <w:lang w:val="en-GB" w:eastAsia="en-US"/>
        </w:rPr>
        <w:t xml:space="preserve"> [</w:t>
      </w:r>
      <w:r w:rsidR="00584D7D" w:rsidRPr="003A58F4">
        <w:rPr>
          <w:rFonts w:ascii="Arial" w:hAnsi="Arial" w:cs="Arial"/>
          <w:sz w:val="20"/>
          <w:szCs w:val="20"/>
          <w:lang w:val="en-GB" w:eastAsia="en-US"/>
        </w:rPr>
        <w:t>2</w:t>
      </w:r>
      <w:r w:rsidR="00D2696B" w:rsidRPr="003A58F4">
        <w:rPr>
          <w:rFonts w:ascii="Arial" w:hAnsi="Arial" w:cs="Arial"/>
          <w:sz w:val="20"/>
          <w:szCs w:val="20"/>
          <w:lang w:val="en-GB" w:eastAsia="en-US"/>
        </w:rPr>
        <w:t>]</w:t>
      </w:r>
      <w:r w:rsidR="00C771CD" w:rsidRPr="003A58F4">
        <w:rPr>
          <w:rFonts w:ascii="Arial" w:hAnsi="Arial" w:cs="Arial"/>
          <w:sz w:val="20"/>
          <w:szCs w:val="20"/>
          <w:lang w:val="en-GB" w:eastAsia="en-US"/>
        </w:rPr>
        <w:t xml:space="preserve">, </w:t>
      </w:r>
      <w:r w:rsidR="00E220EF" w:rsidRPr="003A58F4">
        <w:rPr>
          <w:rFonts w:ascii="Arial" w:hAnsi="Arial" w:cs="Arial"/>
          <w:sz w:val="20"/>
          <w:szCs w:val="20"/>
          <w:lang w:val="en-GB" w:eastAsia="en-US"/>
        </w:rPr>
        <w:t>both waveforms are already supported with relevant MCS</w:t>
      </w:r>
      <w:r w:rsidR="00D2696B" w:rsidRPr="003A58F4">
        <w:rPr>
          <w:rFonts w:ascii="Arial" w:hAnsi="Arial" w:cs="Arial"/>
          <w:sz w:val="20"/>
          <w:szCs w:val="20"/>
          <w:lang w:val="en-GB" w:eastAsia="en-US"/>
        </w:rPr>
        <w:t xml:space="preserve"> and allocated RBs. </w:t>
      </w:r>
      <w:r w:rsidR="00E44AA7" w:rsidRPr="003A58F4">
        <w:rPr>
          <w:rFonts w:ascii="Arial" w:hAnsi="Arial" w:cs="Arial"/>
          <w:sz w:val="20"/>
          <w:szCs w:val="20"/>
          <w:lang w:val="en-GB" w:eastAsia="en-US"/>
        </w:rPr>
        <w:t>So</w:t>
      </w:r>
      <w:r w:rsidR="00F67D0C" w:rsidRPr="003A58F4">
        <w:rPr>
          <w:rFonts w:ascii="Arial" w:hAnsi="Arial" w:cs="Arial"/>
          <w:sz w:val="20"/>
          <w:szCs w:val="20"/>
          <w:lang w:val="en-GB" w:eastAsia="en-US"/>
        </w:rPr>
        <w:t>,</w:t>
      </w:r>
      <w:r w:rsidR="00E44AA7" w:rsidRPr="003A58F4">
        <w:rPr>
          <w:rFonts w:ascii="Arial" w:hAnsi="Arial" w:cs="Arial"/>
          <w:sz w:val="20"/>
          <w:szCs w:val="20"/>
          <w:lang w:val="en-GB" w:eastAsia="en-US"/>
        </w:rPr>
        <w:t xml:space="preserve"> there is no change in BS demodulation algorithm.</w:t>
      </w:r>
    </w:p>
    <w:p w14:paraId="1541064D" w14:textId="775C58F1" w:rsidR="00037A6F" w:rsidRPr="000C16F0" w:rsidRDefault="005E156C" w:rsidP="003A58F4">
      <w:pPr>
        <w:pStyle w:val="Proposal"/>
        <w:rPr>
          <w:lang w:val="en-GB" w:eastAsia="en-US"/>
        </w:rPr>
      </w:pPr>
      <w:bookmarkStart w:id="13" w:name="_Toc146741784"/>
      <w:r w:rsidRPr="005E156C">
        <w:rPr>
          <w:lang w:val="en-GB" w:eastAsia="en-US"/>
        </w:rPr>
        <w:t>Proposal</w:t>
      </w:r>
      <w:r w:rsidR="00490CB9" w:rsidRPr="005E156C">
        <w:rPr>
          <w:lang w:val="en-GB" w:eastAsia="en-US"/>
        </w:rPr>
        <w:t xml:space="preserve"> </w:t>
      </w:r>
      <w:r w:rsidR="001C52E4">
        <w:rPr>
          <w:lang w:val="en-GB" w:eastAsia="en-US"/>
        </w:rPr>
        <w:t>7</w:t>
      </w:r>
      <w:r w:rsidR="003A58F4">
        <w:rPr>
          <w:lang w:val="en-GB" w:eastAsia="en-US"/>
        </w:rPr>
        <w:tab/>
      </w:r>
      <w:r w:rsidRPr="000C16F0">
        <w:rPr>
          <w:lang w:val="en-GB" w:eastAsia="en-US"/>
        </w:rPr>
        <w:t xml:space="preserve"> </w:t>
      </w:r>
      <w:r w:rsidR="008326EB" w:rsidRPr="000C16F0">
        <w:rPr>
          <w:lang w:val="en-GB" w:eastAsia="en-US"/>
        </w:rPr>
        <w:t>Do not introduce new</w:t>
      </w:r>
      <w:r w:rsidRPr="000C16F0">
        <w:rPr>
          <w:lang w:val="en-GB" w:eastAsia="en-US"/>
        </w:rPr>
        <w:t xml:space="preserve"> BS demodulation </w:t>
      </w:r>
      <w:r w:rsidR="008326EB" w:rsidRPr="000C16F0">
        <w:rPr>
          <w:lang w:val="en-GB" w:eastAsia="en-US"/>
        </w:rPr>
        <w:t xml:space="preserve">requirements for </w:t>
      </w:r>
      <w:r w:rsidRPr="000C16F0">
        <w:rPr>
          <w:lang w:val="en-GB" w:eastAsia="en-US"/>
        </w:rPr>
        <w:t xml:space="preserve">dynamic switching between CP-OFDM and </w:t>
      </w:r>
      <w:r w:rsidR="008326EB" w:rsidRPr="000C16F0">
        <w:rPr>
          <w:lang w:val="en-GB" w:eastAsia="en-US"/>
        </w:rPr>
        <w:t>DFT-s</w:t>
      </w:r>
      <w:r w:rsidRPr="000C16F0">
        <w:rPr>
          <w:lang w:val="en-GB" w:eastAsia="en-US"/>
        </w:rPr>
        <w:t>-OFDM</w:t>
      </w:r>
      <w:r w:rsidR="00575261" w:rsidRPr="000C16F0">
        <w:rPr>
          <w:lang w:val="en-GB" w:eastAsia="en-US"/>
        </w:rPr>
        <w:t>.</w:t>
      </w:r>
      <w:bookmarkEnd w:id="13"/>
      <w:r>
        <w:rPr>
          <w:highlight w:val="yellow"/>
          <w:lang w:val="en-GB" w:eastAsia="en-US"/>
        </w:rPr>
        <w:t xml:space="preserve"> </w:t>
      </w:r>
      <w:r w:rsidR="00490CB9" w:rsidRPr="000C16F0">
        <w:rPr>
          <w:highlight w:val="yellow"/>
          <w:lang w:val="en-GB" w:eastAsia="en-US"/>
        </w:rPr>
        <w:t xml:space="preserve"> </w:t>
      </w:r>
    </w:p>
    <w:p w14:paraId="414B10FC" w14:textId="77777777" w:rsidR="00B70A79" w:rsidRPr="00662DE5" w:rsidRDefault="00B70A79" w:rsidP="00B70A79">
      <w:pPr>
        <w:pBdr>
          <w:bottom w:val="single" w:sz="4" w:space="1" w:color="auto"/>
        </w:pBdr>
        <w:rPr>
          <w:rFonts w:ascii="Arial" w:hAnsi="Arial" w:cs="Arial"/>
          <w:sz w:val="20"/>
          <w:szCs w:val="20"/>
        </w:rPr>
      </w:pPr>
    </w:p>
    <w:p w14:paraId="6806F99D" w14:textId="77777777" w:rsidR="00546BF1" w:rsidRPr="002639FA" w:rsidRDefault="00546BF1" w:rsidP="00AE7513">
      <w:pPr>
        <w:rPr>
          <w:rFonts w:ascii="Arial" w:hAnsi="Arial" w:cs="Arial"/>
          <w:sz w:val="20"/>
          <w:szCs w:val="20"/>
        </w:rPr>
      </w:pPr>
    </w:p>
    <w:p w14:paraId="23E76589" w14:textId="6FC2AECD" w:rsidR="00984ECF" w:rsidRPr="00984ECF" w:rsidRDefault="006A5A4A" w:rsidP="00984ECF">
      <w:pPr>
        <w:pStyle w:val="Heading1"/>
        <w:keepLines w:val="0"/>
        <w:numPr>
          <w:ilvl w:val="0"/>
          <w:numId w:val="4"/>
        </w:numPr>
        <w:pBdr>
          <w:top w:val="none" w:sz="0" w:space="0" w:color="auto"/>
        </w:pBdr>
        <w:spacing w:before="0" w:after="240"/>
        <w:ind w:right="284" w:hanging="720"/>
      </w:pPr>
      <w:r w:rsidRPr="004A659A">
        <w:t>Conclusions</w:t>
      </w:r>
    </w:p>
    <w:p w14:paraId="72379A0D" w14:textId="77777777" w:rsidR="00B856DD" w:rsidRPr="00C44A83" w:rsidRDefault="00B856DD" w:rsidP="00B856DD">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In the previous sections we made the following observations: </w:t>
      </w:r>
    </w:p>
    <w:p w14:paraId="0756C111" w14:textId="454D8303" w:rsidR="00B856DD" w:rsidRDefault="00B856DD">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46741773" w:history="1">
        <w:r w:rsidRPr="00E72E27">
          <w:rPr>
            <w:rStyle w:val="Hyperlink"/>
            <w:noProof/>
            <w:lang w:val="en-GB"/>
          </w:rPr>
          <w:t>Observation 1</w:t>
        </w:r>
        <w:r>
          <w:rPr>
            <w:rFonts w:asciiTheme="minorHAnsi" w:eastAsiaTheme="minorEastAsia" w:hAnsiTheme="minorHAnsi"/>
            <w:b w:val="0"/>
            <w:noProof/>
            <w:sz w:val="22"/>
          </w:rPr>
          <w:tab/>
        </w:r>
        <w:r w:rsidRPr="00E72E27">
          <w:rPr>
            <w:rStyle w:val="Hyperlink"/>
            <w:noProof/>
            <w:lang w:val="en-GB"/>
          </w:rPr>
          <w:t>There is no algorithm change compared with Rel-17 PRACH transmission, and only multiple repetition is introduced.</w:t>
        </w:r>
      </w:hyperlink>
    </w:p>
    <w:p w14:paraId="263951DD" w14:textId="47CEDF6B" w:rsidR="00B856DD" w:rsidRDefault="00B856DD">
      <w:pPr>
        <w:pStyle w:val="TableofFigures"/>
        <w:tabs>
          <w:tab w:val="right" w:leader="dot" w:pos="9350"/>
        </w:tabs>
        <w:rPr>
          <w:rFonts w:asciiTheme="minorHAnsi" w:eastAsiaTheme="minorEastAsia" w:hAnsiTheme="minorHAnsi"/>
          <w:b w:val="0"/>
          <w:noProof/>
          <w:sz w:val="22"/>
        </w:rPr>
      </w:pPr>
      <w:hyperlink w:anchor="_Toc146741774" w:history="1">
        <w:r w:rsidRPr="00E72E27">
          <w:rPr>
            <w:rStyle w:val="Hyperlink"/>
            <w:noProof/>
            <w:lang w:val="en-GB"/>
          </w:rPr>
          <w:t>Observation 2</w:t>
        </w:r>
        <w:r>
          <w:rPr>
            <w:rFonts w:asciiTheme="minorHAnsi" w:eastAsiaTheme="minorEastAsia" w:hAnsiTheme="minorHAnsi"/>
            <w:b w:val="0"/>
            <w:noProof/>
            <w:sz w:val="22"/>
          </w:rPr>
          <w:tab/>
        </w:r>
        <w:r w:rsidRPr="00E72E27">
          <w:rPr>
            <w:rStyle w:val="Hyperlink"/>
            <w:noProof/>
            <w:lang w:val="en-GB"/>
          </w:rPr>
          <w:t>In LTE PRACH repetition requirement, only 1Hz Doppler is used.</w:t>
        </w:r>
      </w:hyperlink>
    </w:p>
    <w:p w14:paraId="000656F8" w14:textId="3C5EDBFC" w:rsidR="00B856DD" w:rsidRDefault="00B856DD">
      <w:pPr>
        <w:pStyle w:val="TableofFigures"/>
        <w:tabs>
          <w:tab w:val="right" w:leader="dot" w:pos="9350"/>
        </w:tabs>
        <w:rPr>
          <w:rFonts w:asciiTheme="minorHAnsi" w:eastAsiaTheme="minorEastAsia" w:hAnsiTheme="minorHAnsi"/>
          <w:b w:val="0"/>
          <w:noProof/>
          <w:sz w:val="22"/>
        </w:rPr>
      </w:pPr>
      <w:hyperlink w:anchor="_Toc146741775" w:history="1">
        <w:r w:rsidRPr="00E72E27">
          <w:rPr>
            <w:rStyle w:val="Hyperlink"/>
            <w:noProof/>
            <w:lang w:val="en-GB"/>
          </w:rPr>
          <w:t>Observation 3</w:t>
        </w:r>
        <w:r>
          <w:rPr>
            <w:rFonts w:asciiTheme="minorHAnsi" w:eastAsiaTheme="minorEastAsia" w:hAnsiTheme="minorHAnsi"/>
            <w:b w:val="0"/>
            <w:noProof/>
            <w:sz w:val="22"/>
          </w:rPr>
          <w:tab/>
        </w:r>
        <w:r w:rsidRPr="00E72E27">
          <w:rPr>
            <w:rStyle w:val="Hyperlink"/>
            <w:noProof/>
            <w:lang w:val="en-GB"/>
          </w:rPr>
          <w:t>Time error tolerance values for different channel models and preamble formats may need to be investigated for BS demodulation algorithm in case of PRACH repetitions.</w:t>
        </w:r>
      </w:hyperlink>
    </w:p>
    <w:p w14:paraId="0E4306BE" w14:textId="54FDEC3A" w:rsidR="00B856DD" w:rsidRDefault="00B856DD">
      <w:pPr>
        <w:pStyle w:val="TableofFigures"/>
        <w:tabs>
          <w:tab w:val="right" w:leader="dot" w:pos="9350"/>
        </w:tabs>
        <w:rPr>
          <w:rFonts w:asciiTheme="minorHAnsi" w:eastAsiaTheme="minorEastAsia" w:hAnsiTheme="minorHAnsi"/>
          <w:b w:val="0"/>
          <w:noProof/>
          <w:sz w:val="22"/>
        </w:rPr>
      </w:pPr>
      <w:hyperlink w:anchor="_Toc146741776" w:history="1">
        <w:r w:rsidRPr="00E72E27">
          <w:rPr>
            <w:rStyle w:val="Hyperlink"/>
            <w:noProof/>
            <w:lang w:val="en-GB"/>
          </w:rPr>
          <w:t>Observation 4</w:t>
        </w:r>
        <w:r>
          <w:rPr>
            <w:rFonts w:asciiTheme="minorHAnsi" w:eastAsiaTheme="minorEastAsia" w:hAnsiTheme="minorHAnsi"/>
            <w:b w:val="0"/>
            <w:noProof/>
            <w:sz w:val="22"/>
          </w:rPr>
          <w:tab/>
        </w:r>
        <w:r w:rsidRPr="00E72E27">
          <w:rPr>
            <w:rStyle w:val="Hyperlink"/>
            <w:noProof/>
          </w:rPr>
          <w:t>PRACH format B4 is concluded as the bottleneck in TR38.830 and the target format in RAN1 discussion.</w:t>
        </w:r>
      </w:hyperlink>
    </w:p>
    <w:p w14:paraId="3C6665AA" w14:textId="6E3B263B" w:rsidR="00B856DD" w:rsidRDefault="00B856DD">
      <w:pPr>
        <w:pStyle w:val="TableofFigures"/>
        <w:tabs>
          <w:tab w:val="right" w:leader="dot" w:pos="9350"/>
        </w:tabs>
        <w:rPr>
          <w:rFonts w:asciiTheme="minorHAnsi" w:eastAsiaTheme="minorEastAsia" w:hAnsiTheme="minorHAnsi"/>
          <w:b w:val="0"/>
          <w:noProof/>
          <w:sz w:val="22"/>
        </w:rPr>
      </w:pPr>
      <w:hyperlink w:anchor="_Toc146741777" w:history="1">
        <w:r w:rsidRPr="00E72E27">
          <w:rPr>
            <w:rStyle w:val="Hyperlink"/>
            <w:noProof/>
            <w:lang w:val="en-GB"/>
          </w:rPr>
          <w:t>Observation 5</w:t>
        </w:r>
        <w:r>
          <w:rPr>
            <w:rFonts w:asciiTheme="minorHAnsi" w:eastAsiaTheme="minorEastAsia" w:hAnsiTheme="minorHAnsi"/>
            <w:b w:val="0"/>
            <w:noProof/>
            <w:sz w:val="22"/>
          </w:rPr>
          <w:tab/>
        </w:r>
        <w:r w:rsidRPr="00E72E27">
          <w:rPr>
            <w:rStyle w:val="Hyperlink"/>
            <w:noProof/>
            <w:lang w:val="en-GB"/>
          </w:rPr>
          <w:t>The frequency offset values in the specifications may need to be redefined based on the RF discussion.</w:t>
        </w:r>
      </w:hyperlink>
    </w:p>
    <w:p w14:paraId="6BB73029" w14:textId="3F570C8F" w:rsidR="00B856DD" w:rsidRDefault="00B856DD" w:rsidP="00B856DD">
      <w:pPr>
        <w:pStyle w:val="BodyText"/>
        <w:rPr>
          <w:b/>
          <w:bCs/>
        </w:rPr>
      </w:pPr>
      <w:r>
        <w:rPr>
          <w:b/>
          <w:bCs/>
        </w:rPr>
        <w:fldChar w:fldCharType="end"/>
      </w:r>
    </w:p>
    <w:p w14:paraId="6DBF76F9" w14:textId="77777777" w:rsidR="00B856DD" w:rsidRPr="00C44A83" w:rsidRDefault="00B856DD" w:rsidP="00B856DD">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632BD5C8" w14:textId="08348B12" w:rsidR="00B856DD" w:rsidRDefault="00B856DD">
      <w:pPr>
        <w:pStyle w:val="TableofFigures"/>
        <w:tabs>
          <w:tab w:val="right" w:leader="dot" w:pos="9350"/>
        </w:tabs>
        <w:rPr>
          <w:rFonts w:asciiTheme="minorHAnsi" w:eastAsiaTheme="minorEastAsia" w:hAnsiTheme="minorHAnsi"/>
          <w:b w:val="0"/>
          <w:noProof/>
          <w:sz w:val="22"/>
        </w:rPr>
      </w:pPr>
      <w:r>
        <w:rPr>
          <w:b w:val="0"/>
          <w:bCs/>
        </w:rPr>
        <w:fldChar w:fldCharType="begin"/>
      </w:r>
      <w:r>
        <w:rPr>
          <w:bCs/>
        </w:rPr>
        <w:instrText xml:space="preserve"> TOC \n \h \z \t "Proposal" \c </w:instrText>
      </w:r>
      <w:r>
        <w:rPr>
          <w:b w:val="0"/>
          <w:bCs/>
        </w:rPr>
        <w:fldChar w:fldCharType="separate"/>
      </w:r>
      <w:hyperlink w:anchor="_Toc146741778" w:history="1">
        <w:r w:rsidRPr="001B75AF">
          <w:rPr>
            <w:rStyle w:val="Hyperlink"/>
            <w:noProof/>
            <w:lang w:val="en-GB"/>
          </w:rPr>
          <w:t>Proposal 1</w:t>
        </w:r>
        <w:r>
          <w:rPr>
            <w:rFonts w:asciiTheme="minorHAnsi" w:eastAsiaTheme="minorEastAsia" w:hAnsiTheme="minorHAnsi"/>
            <w:b w:val="0"/>
            <w:noProof/>
            <w:sz w:val="22"/>
          </w:rPr>
          <w:tab/>
        </w:r>
        <w:r w:rsidRPr="001B75AF">
          <w:rPr>
            <w:rStyle w:val="Hyperlink"/>
            <w:noProof/>
            <w:lang w:val="en-GB"/>
          </w:rPr>
          <w:t xml:space="preserve"> Consider PRACH repetition demodulation requirement for only FR2-1.</w:t>
        </w:r>
      </w:hyperlink>
    </w:p>
    <w:p w14:paraId="23B54DDF" w14:textId="29EE9906" w:rsidR="00B856DD" w:rsidRDefault="00B856DD">
      <w:pPr>
        <w:pStyle w:val="TableofFigures"/>
        <w:tabs>
          <w:tab w:val="right" w:leader="dot" w:pos="9350"/>
        </w:tabs>
        <w:rPr>
          <w:rFonts w:asciiTheme="minorHAnsi" w:eastAsiaTheme="minorEastAsia" w:hAnsiTheme="minorHAnsi"/>
          <w:b w:val="0"/>
          <w:noProof/>
          <w:sz w:val="22"/>
        </w:rPr>
      </w:pPr>
      <w:hyperlink w:anchor="_Toc146741779" w:history="1">
        <w:r w:rsidRPr="001B75AF">
          <w:rPr>
            <w:rStyle w:val="Hyperlink"/>
            <w:noProof/>
            <w:lang w:val="en-GB" w:eastAsia="en-US"/>
          </w:rPr>
          <w:t>Proposal 2</w:t>
        </w:r>
        <w:r>
          <w:rPr>
            <w:rFonts w:asciiTheme="minorHAnsi" w:eastAsiaTheme="minorEastAsia" w:hAnsiTheme="minorHAnsi"/>
            <w:b w:val="0"/>
            <w:noProof/>
            <w:sz w:val="22"/>
          </w:rPr>
          <w:tab/>
        </w:r>
        <w:r w:rsidRPr="001B75AF">
          <w:rPr>
            <w:rStyle w:val="Hyperlink"/>
            <w:noProof/>
            <w:lang w:val="en-GB" w:eastAsia="en-US"/>
          </w:rPr>
          <w:t xml:space="preserve"> For increasing the number of repetitions for PRACH, the demodulation requirements should be defined.</w:t>
        </w:r>
      </w:hyperlink>
    </w:p>
    <w:p w14:paraId="7D793348" w14:textId="3073598C" w:rsidR="00B856DD" w:rsidRDefault="00B856DD">
      <w:pPr>
        <w:pStyle w:val="TableofFigures"/>
        <w:tabs>
          <w:tab w:val="right" w:leader="dot" w:pos="9350"/>
        </w:tabs>
        <w:rPr>
          <w:rFonts w:asciiTheme="minorHAnsi" w:eastAsiaTheme="minorEastAsia" w:hAnsiTheme="minorHAnsi"/>
          <w:b w:val="0"/>
          <w:noProof/>
          <w:sz w:val="22"/>
        </w:rPr>
      </w:pPr>
      <w:hyperlink w:anchor="_Toc146741780" w:history="1">
        <w:r w:rsidRPr="001B75AF">
          <w:rPr>
            <w:rStyle w:val="Hyperlink"/>
            <w:noProof/>
            <w:lang w:val="en-GB" w:eastAsia="en-US"/>
          </w:rPr>
          <w:t>Proposal 3</w:t>
        </w:r>
        <w:r>
          <w:rPr>
            <w:rFonts w:asciiTheme="minorHAnsi" w:eastAsiaTheme="minorEastAsia" w:hAnsiTheme="minorHAnsi"/>
            <w:b w:val="0"/>
            <w:noProof/>
            <w:sz w:val="22"/>
          </w:rPr>
          <w:tab/>
        </w:r>
        <w:r w:rsidRPr="001B75AF">
          <w:rPr>
            <w:rStyle w:val="Hyperlink"/>
            <w:noProof/>
            <w:lang w:val="en-GB" w:eastAsia="en-US"/>
          </w:rPr>
          <w:t>Take low UE speed with one repetition number from [2, 4, 8] for the PRACH performance requirement.</w:t>
        </w:r>
      </w:hyperlink>
    </w:p>
    <w:p w14:paraId="2DB1581B" w14:textId="12E82F77" w:rsidR="00B856DD" w:rsidRDefault="00B856DD">
      <w:pPr>
        <w:pStyle w:val="TableofFigures"/>
        <w:tabs>
          <w:tab w:val="right" w:leader="dot" w:pos="9350"/>
        </w:tabs>
        <w:rPr>
          <w:rFonts w:asciiTheme="minorHAnsi" w:eastAsiaTheme="minorEastAsia" w:hAnsiTheme="minorHAnsi"/>
          <w:b w:val="0"/>
          <w:noProof/>
          <w:sz w:val="22"/>
        </w:rPr>
      </w:pPr>
      <w:hyperlink w:anchor="_Toc146741781" w:history="1">
        <w:r w:rsidRPr="001B75AF">
          <w:rPr>
            <w:rStyle w:val="Hyperlink"/>
            <w:noProof/>
            <w:lang w:val="en-GB"/>
          </w:rPr>
          <w:t>Proposal 4</w:t>
        </w:r>
        <w:r>
          <w:rPr>
            <w:rFonts w:asciiTheme="minorHAnsi" w:eastAsiaTheme="minorEastAsia" w:hAnsiTheme="minorHAnsi"/>
            <w:b w:val="0"/>
            <w:noProof/>
            <w:sz w:val="22"/>
          </w:rPr>
          <w:tab/>
        </w:r>
        <w:r w:rsidRPr="001B75AF">
          <w:rPr>
            <w:rStyle w:val="Hyperlink"/>
            <w:noProof/>
            <w:lang w:val="en-GB"/>
          </w:rPr>
          <w:t xml:space="preserve"> For initial study, consider AWGN and TDLA0-300 as per the legacy requirements. The delay spread and doppler shift can be furtherly discussed.</w:t>
        </w:r>
      </w:hyperlink>
    </w:p>
    <w:p w14:paraId="078DBC88" w14:textId="537A68E3" w:rsidR="00B856DD" w:rsidRDefault="00B856DD">
      <w:pPr>
        <w:pStyle w:val="TableofFigures"/>
        <w:tabs>
          <w:tab w:val="right" w:leader="dot" w:pos="9350"/>
        </w:tabs>
        <w:rPr>
          <w:rFonts w:asciiTheme="minorHAnsi" w:eastAsiaTheme="minorEastAsia" w:hAnsiTheme="minorHAnsi"/>
          <w:b w:val="0"/>
          <w:noProof/>
          <w:sz w:val="22"/>
        </w:rPr>
      </w:pPr>
      <w:hyperlink w:anchor="_Toc146741782" w:history="1">
        <w:r w:rsidRPr="001B75AF">
          <w:rPr>
            <w:rStyle w:val="Hyperlink"/>
            <w:noProof/>
            <w:lang w:val="en-GB"/>
          </w:rPr>
          <w:t>Proposal 5</w:t>
        </w:r>
        <w:r>
          <w:rPr>
            <w:rFonts w:asciiTheme="minorHAnsi" w:eastAsiaTheme="minorEastAsia" w:hAnsiTheme="minorHAnsi"/>
            <w:b w:val="0"/>
            <w:noProof/>
            <w:sz w:val="22"/>
          </w:rPr>
          <w:tab/>
        </w:r>
        <w:r w:rsidRPr="001B75AF">
          <w:rPr>
            <w:rStyle w:val="Hyperlink"/>
            <w:noProof/>
            <w:lang w:val="en-GB"/>
          </w:rPr>
          <w:t xml:space="preserve"> Prioritize PRACH format B4 for PRACH repetition demodulation requirement.</w:t>
        </w:r>
      </w:hyperlink>
    </w:p>
    <w:p w14:paraId="63867423" w14:textId="747AB309" w:rsidR="00B856DD" w:rsidRDefault="00B856DD">
      <w:pPr>
        <w:pStyle w:val="TableofFigures"/>
        <w:tabs>
          <w:tab w:val="right" w:leader="dot" w:pos="9350"/>
        </w:tabs>
        <w:rPr>
          <w:rFonts w:asciiTheme="minorHAnsi" w:eastAsiaTheme="minorEastAsia" w:hAnsiTheme="minorHAnsi"/>
          <w:b w:val="0"/>
          <w:noProof/>
          <w:sz w:val="22"/>
        </w:rPr>
      </w:pPr>
      <w:hyperlink w:anchor="_Toc146741783" w:history="1">
        <w:r w:rsidRPr="001B75AF">
          <w:rPr>
            <w:rStyle w:val="Hyperlink"/>
            <w:noProof/>
            <w:lang w:val="en-GB"/>
          </w:rPr>
          <w:t>Proposal 6</w:t>
        </w:r>
        <w:r>
          <w:rPr>
            <w:rFonts w:asciiTheme="minorHAnsi" w:eastAsiaTheme="minorEastAsia" w:hAnsiTheme="minorHAnsi"/>
            <w:b w:val="0"/>
            <w:noProof/>
            <w:sz w:val="22"/>
          </w:rPr>
          <w:tab/>
        </w:r>
        <w:r w:rsidRPr="001B75AF">
          <w:rPr>
            <w:rStyle w:val="Hyperlink"/>
            <w:noProof/>
            <w:lang w:val="en-GB"/>
          </w:rPr>
          <w:t>Take 0.1ppm frequency offset for initial discussion.</w:t>
        </w:r>
      </w:hyperlink>
    </w:p>
    <w:p w14:paraId="38224E8A" w14:textId="279B989F" w:rsidR="00B856DD" w:rsidRDefault="00B856DD">
      <w:pPr>
        <w:pStyle w:val="TableofFigures"/>
        <w:tabs>
          <w:tab w:val="right" w:leader="dot" w:pos="9350"/>
        </w:tabs>
        <w:rPr>
          <w:rFonts w:asciiTheme="minorHAnsi" w:eastAsiaTheme="minorEastAsia" w:hAnsiTheme="minorHAnsi"/>
          <w:b w:val="0"/>
          <w:noProof/>
          <w:sz w:val="22"/>
        </w:rPr>
      </w:pPr>
      <w:hyperlink w:anchor="_Toc146741784" w:history="1">
        <w:r w:rsidRPr="001B75AF">
          <w:rPr>
            <w:rStyle w:val="Hyperlink"/>
            <w:noProof/>
            <w:lang w:val="en-GB" w:eastAsia="en-US"/>
          </w:rPr>
          <w:t>Proposal 7</w:t>
        </w:r>
        <w:r>
          <w:rPr>
            <w:rFonts w:asciiTheme="minorHAnsi" w:eastAsiaTheme="minorEastAsia" w:hAnsiTheme="minorHAnsi"/>
            <w:b w:val="0"/>
            <w:noProof/>
            <w:sz w:val="22"/>
          </w:rPr>
          <w:tab/>
        </w:r>
        <w:r w:rsidRPr="001B75AF">
          <w:rPr>
            <w:rStyle w:val="Hyperlink"/>
            <w:noProof/>
            <w:lang w:val="en-GB" w:eastAsia="en-US"/>
          </w:rPr>
          <w:t xml:space="preserve"> Do not introduce new BS demodulation requirements for dynamic switching between CP-OFDM and DFT-s-OFDM.</w:t>
        </w:r>
      </w:hyperlink>
    </w:p>
    <w:p w14:paraId="654425D1" w14:textId="172BC639" w:rsidR="00B856DD" w:rsidRPr="00662DE5" w:rsidRDefault="00B856DD" w:rsidP="00B856DD">
      <w:pPr>
        <w:rPr>
          <w:rFonts w:ascii="Arial" w:hAnsi="Arial" w:cs="Arial"/>
          <w:b/>
          <w:sz w:val="20"/>
          <w:szCs w:val="20"/>
          <w:lang w:val="en-GB" w:eastAsia="en-US"/>
        </w:rPr>
      </w:pPr>
      <w:r>
        <w:rPr>
          <w:b/>
          <w:bCs/>
        </w:rPr>
        <w:fldChar w:fldCharType="end"/>
      </w:r>
      <w:r w:rsidRPr="00662DE5">
        <w:rPr>
          <w:rFonts w:ascii="Arial" w:hAnsi="Arial" w:cs="Arial"/>
          <w:b/>
          <w:bCs/>
          <w:sz w:val="20"/>
          <w:szCs w:val="20"/>
          <w:lang w:val="en-GB" w:eastAsia="en-US"/>
        </w:rPr>
        <w:t xml:space="preserve">  </w:t>
      </w:r>
    </w:p>
    <w:p w14:paraId="1EBAEEDD" w14:textId="59BAE6DD" w:rsidR="0021066C" w:rsidRPr="0021066C" w:rsidRDefault="0021066C" w:rsidP="00023362">
      <w:pPr>
        <w:rPr>
          <w:rFonts w:ascii="Arial" w:hAnsi="Arial" w:cs="Arial"/>
          <w:b/>
          <w:bCs/>
          <w:lang w:val="en-GB" w:eastAsia="en-US"/>
        </w:rPr>
      </w:pPr>
      <w:r w:rsidRPr="0021066C">
        <w:rPr>
          <w:rFonts w:ascii="Arial" w:hAnsi="Arial" w:cs="Arial"/>
          <w:b/>
          <w:bCs/>
          <w:highlight w:val="yellow"/>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26E0B7C" w14:textId="57DA58BE" w:rsidR="00C01A95" w:rsidRPr="000E11CF" w:rsidRDefault="003C6FBA" w:rsidP="00C42A76">
      <w:pPr>
        <w:rPr>
          <w:rFonts w:ascii="Arial" w:hAnsi="Arial" w:cs="Arial"/>
          <w:sz w:val="20"/>
          <w:szCs w:val="20"/>
        </w:rPr>
      </w:pPr>
      <w:r w:rsidRPr="000E11CF">
        <w:rPr>
          <w:rFonts w:ascii="Arial" w:hAnsi="Arial" w:cs="Arial"/>
          <w:sz w:val="20"/>
          <w:szCs w:val="20"/>
        </w:rPr>
        <w:t xml:space="preserve">[1] </w:t>
      </w:r>
      <w:r w:rsidR="000E11CF">
        <w:rPr>
          <w:rFonts w:ascii="Arial" w:hAnsi="Arial" w:cs="Arial"/>
          <w:sz w:val="20"/>
          <w:szCs w:val="20"/>
        </w:rPr>
        <w:tab/>
      </w:r>
      <w:r w:rsidR="00D616AB" w:rsidRPr="000E11CF">
        <w:rPr>
          <w:rFonts w:ascii="Arial" w:hAnsi="Arial" w:cs="Arial"/>
          <w:sz w:val="20"/>
          <w:szCs w:val="20"/>
        </w:rPr>
        <w:t xml:space="preserve">RP-221858, </w:t>
      </w:r>
      <w:r w:rsidR="00021466" w:rsidRPr="000E11CF">
        <w:rPr>
          <w:rFonts w:ascii="Arial" w:hAnsi="Arial" w:cs="Arial"/>
          <w:sz w:val="20"/>
          <w:szCs w:val="20"/>
        </w:rPr>
        <w:t>‘</w:t>
      </w:r>
      <w:r w:rsidR="00DB634D" w:rsidRPr="000E11CF">
        <w:rPr>
          <w:rFonts w:ascii="Arial" w:hAnsi="Arial" w:cs="Arial"/>
          <w:sz w:val="20"/>
          <w:szCs w:val="20"/>
        </w:rPr>
        <w:t>Revised WID on Further NR coverage enhancements</w:t>
      </w:r>
      <w:r w:rsidR="00021466" w:rsidRPr="000E11CF">
        <w:rPr>
          <w:rFonts w:ascii="Arial" w:hAnsi="Arial" w:cs="Arial"/>
          <w:sz w:val="20"/>
          <w:szCs w:val="20"/>
        </w:rPr>
        <w:t>’</w:t>
      </w:r>
      <w:r w:rsidR="005E27F4" w:rsidRPr="000E11CF">
        <w:rPr>
          <w:rFonts w:ascii="Arial" w:hAnsi="Arial" w:cs="Arial"/>
          <w:sz w:val="20"/>
          <w:szCs w:val="20"/>
        </w:rPr>
        <w:t>, China Telecom</w:t>
      </w:r>
    </w:p>
    <w:p w14:paraId="4C22BE74" w14:textId="6E8B60D0" w:rsidR="0001077B" w:rsidRPr="000E11CF" w:rsidRDefault="004C40A2" w:rsidP="00C42A76">
      <w:pPr>
        <w:rPr>
          <w:rFonts w:ascii="Arial" w:hAnsi="Arial" w:cs="Arial"/>
          <w:sz w:val="20"/>
          <w:szCs w:val="20"/>
        </w:rPr>
      </w:pPr>
      <w:r w:rsidRPr="000E11CF">
        <w:rPr>
          <w:rFonts w:ascii="Arial" w:hAnsi="Arial" w:cs="Arial"/>
          <w:sz w:val="20"/>
          <w:szCs w:val="20"/>
        </w:rPr>
        <w:t>[2]</w:t>
      </w:r>
      <w:r w:rsidR="0001077B" w:rsidRPr="000E11CF">
        <w:rPr>
          <w:rFonts w:ascii="Arial" w:hAnsi="Arial" w:cs="Arial"/>
          <w:sz w:val="20"/>
          <w:szCs w:val="20"/>
        </w:rPr>
        <w:t xml:space="preserve"> </w:t>
      </w:r>
      <w:r w:rsidR="000E11CF">
        <w:rPr>
          <w:rFonts w:ascii="Arial" w:hAnsi="Arial" w:cs="Arial"/>
          <w:sz w:val="20"/>
          <w:szCs w:val="20"/>
        </w:rPr>
        <w:tab/>
      </w:r>
      <w:r w:rsidRPr="000E11CF">
        <w:rPr>
          <w:rFonts w:ascii="Arial" w:hAnsi="Arial" w:cs="Arial"/>
          <w:sz w:val="20"/>
          <w:szCs w:val="20"/>
        </w:rPr>
        <w:t>TS 38.104</w:t>
      </w:r>
      <w:r w:rsidR="003C78C2" w:rsidRPr="000E11CF">
        <w:rPr>
          <w:rFonts w:ascii="Arial" w:hAnsi="Arial" w:cs="Arial"/>
          <w:sz w:val="20"/>
          <w:szCs w:val="20"/>
        </w:rPr>
        <w:t xml:space="preserve"> v18.2.0</w:t>
      </w:r>
    </w:p>
    <w:sectPr w:rsidR="0001077B" w:rsidRPr="000E11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58C"/>
    <w:multiLevelType w:val="hybridMultilevel"/>
    <w:tmpl w:val="E28212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B1812"/>
    <w:multiLevelType w:val="hybridMultilevel"/>
    <w:tmpl w:val="9E78CF5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E71B9"/>
    <w:multiLevelType w:val="hybridMultilevel"/>
    <w:tmpl w:val="376ECB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E730D25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5EF64AAA"/>
    <w:multiLevelType w:val="hybridMultilevel"/>
    <w:tmpl w:val="48AEBF60"/>
    <w:lvl w:ilvl="0" w:tplc="0409000F">
      <w:start w:val="1"/>
      <w:numFmt w:val="decimal"/>
      <w:lvlText w:val="%1."/>
      <w:lvlJc w:val="left"/>
      <w:pPr>
        <w:ind w:left="720" w:hanging="360"/>
      </w:pPr>
    </w:lvl>
    <w:lvl w:ilvl="1" w:tplc="ABFC5B04">
      <w:start w:val="1"/>
      <w:numFmt w:val="bullet"/>
      <w:lvlText w:val="─"/>
      <w:lvlJc w:val="left"/>
      <w:pPr>
        <w:ind w:left="1440" w:hanging="360"/>
      </w:pPr>
      <w:rPr>
        <w:rFonts w:ascii="Times New Roman" w:hAnsi="Times New Roman" w:cs="Times New Roman" w:hint="default"/>
      </w:rPr>
    </w:lvl>
    <w:lvl w:ilvl="2" w:tplc="2526A90A">
      <w:start w:val="1"/>
      <w:numFmt w:val="bullet"/>
      <w:lvlText w:val="•"/>
      <w:lvlJc w:val="left"/>
      <w:pPr>
        <w:ind w:left="2160" w:hanging="18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9C36E8"/>
    <w:multiLevelType w:val="hybridMultilevel"/>
    <w:tmpl w:val="377294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4"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0"/>
  </w:num>
  <w:num w:numId="2" w16cid:durableId="1833521762">
    <w:abstractNumId w:val="15"/>
  </w:num>
  <w:num w:numId="3" w16cid:durableId="1000931442">
    <w:abstractNumId w:val="5"/>
  </w:num>
  <w:num w:numId="4" w16cid:durableId="1350598418">
    <w:abstractNumId w:val="7"/>
  </w:num>
  <w:num w:numId="5" w16cid:durableId="1693796267">
    <w:abstractNumId w:val="9"/>
  </w:num>
  <w:num w:numId="6" w16cid:durableId="2031252050">
    <w:abstractNumId w:val="8"/>
  </w:num>
  <w:num w:numId="7" w16cid:durableId="978926159">
    <w:abstractNumId w:val="14"/>
  </w:num>
  <w:num w:numId="8" w16cid:durableId="557210981">
    <w:abstractNumId w:val="4"/>
  </w:num>
  <w:num w:numId="9" w16cid:durableId="981153026">
    <w:abstractNumId w:val="13"/>
  </w:num>
  <w:num w:numId="10" w16cid:durableId="1113863101">
    <w:abstractNumId w:val="6"/>
  </w:num>
  <w:num w:numId="11" w16cid:durableId="110320917">
    <w:abstractNumId w:val="1"/>
  </w:num>
  <w:num w:numId="12" w16cid:durableId="916086151">
    <w:abstractNumId w:val="2"/>
  </w:num>
  <w:num w:numId="13" w16cid:durableId="1128085096">
    <w:abstractNumId w:val="0"/>
  </w:num>
  <w:num w:numId="14" w16cid:durableId="2096895650">
    <w:abstractNumId w:val="11"/>
  </w:num>
  <w:num w:numId="15" w16cid:durableId="1121220099">
    <w:abstractNumId w:val="3"/>
  </w:num>
  <w:num w:numId="16" w16cid:durableId="156194237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F5B"/>
    <w:rsid w:val="00005805"/>
    <w:rsid w:val="00006A9F"/>
    <w:rsid w:val="00006C5F"/>
    <w:rsid w:val="00006F9A"/>
    <w:rsid w:val="00007090"/>
    <w:rsid w:val="00007103"/>
    <w:rsid w:val="00007CFE"/>
    <w:rsid w:val="0001044D"/>
    <w:rsid w:val="000106C6"/>
    <w:rsid w:val="0001077B"/>
    <w:rsid w:val="00011CAE"/>
    <w:rsid w:val="00012A84"/>
    <w:rsid w:val="00013900"/>
    <w:rsid w:val="00013CD7"/>
    <w:rsid w:val="000141DA"/>
    <w:rsid w:val="000153C7"/>
    <w:rsid w:val="00016501"/>
    <w:rsid w:val="00016A6C"/>
    <w:rsid w:val="00016E6C"/>
    <w:rsid w:val="00017F17"/>
    <w:rsid w:val="00020FC2"/>
    <w:rsid w:val="00021466"/>
    <w:rsid w:val="000230BA"/>
    <w:rsid w:val="000232F5"/>
    <w:rsid w:val="00023362"/>
    <w:rsid w:val="00024CA7"/>
    <w:rsid w:val="00024FB2"/>
    <w:rsid w:val="000260D7"/>
    <w:rsid w:val="000262D1"/>
    <w:rsid w:val="00026AE6"/>
    <w:rsid w:val="00026C8E"/>
    <w:rsid w:val="000300D8"/>
    <w:rsid w:val="0003061F"/>
    <w:rsid w:val="00030B68"/>
    <w:rsid w:val="000310D6"/>
    <w:rsid w:val="000311E9"/>
    <w:rsid w:val="00031387"/>
    <w:rsid w:val="00032CC5"/>
    <w:rsid w:val="00032FC6"/>
    <w:rsid w:val="0003314E"/>
    <w:rsid w:val="00034736"/>
    <w:rsid w:val="00034D23"/>
    <w:rsid w:val="000375CC"/>
    <w:rsid w:val="00037A6F"/>
    <w:rsid w:val="00040DBE"/>
    <w:rsid w:val="00041FFC"/>
    <w:rsid w:val="00042E42"/>
    <w:rsid w:val="00042EDF"/>
    <w:rsid w:val="00044498"/>
    <w:rsid w:val="00044B72"/>
    <w:rsid w:val="00046136"/>
    <w:rsid w:val="00046623"/>
    <w:rsid w:val="0004682C"/>
    <w:rsid w:val="00046C0B"/>
    <w:rsid w:val="0005027A"/>
    <w:rsid w:val="0005045F"/>
    <w:rsid w:val="000517A3"/>
    <w:rsid w:val="00051B3B"/>
    <w:rsid w:val="00051DF4"/>
    <w:rsid w:val="00051F39"/>
    <w:rsid w:val="0005279C"/>
    <w:rsid w:val="000527A3"/>
    <w:rsid w:val="000533DD"/>
    <w:rsid w:val="00053CE5"/>
    <w:rsid w:val="00054529"/>
    <w:rsid w:val="00054F50"/>
    <w:rsid w:val="00055136"/>
    <w:rsid w:val="000554F8"/>
    <w:rsid w:val="00056641"/>
    <w:rsid w:val="00056852"/>
    <w:rsid w:val="00056A94"/>
    <w:rsid w:val="00057EB3"/>
    <w:rsid w:val="00060EA3"/>
    <w:rsid w:val="00063E39"/>
    <w:rsid w:val="00064283"/>
    <w:rsid w:val="000647E5"/>
    <w:rsid w:val="000648FD"/>
    <w:rsid w:val="00064DCD"/>
    <w:rsid w:val="00065199"/>
    <w:rsid w:val="00065697"/>
    <w:rsid w:val="00067163"/>
    <w:rsid w:val="0007139E"/>
    <w:rsid w:val="00071A8E"/>
    <w:rsid w:val="00071C25"/>
    <w:rsid w:val="000721C7"/>
    <w:rsid w:val="00072A6E"/>
    <w:rsid w:val="00072DD9"/>
    <w:rsid w:val="00073309"/>
    <w:rsid w:val="0007357C"/>
    <w:rsid w:val="000747A6"/>
    <w:rsid w:val="0007545A"/>
    <w:rsid w:val="000762E4"/>
    <w:rsid w:val="00077010"/>
    <w:rsid w:val="0007741C"/>
    <w:rsid w:val="00080461"/>
    <w:rsid w:val="0008128B"/>
    <w:rsid w:val="0008273E"/>
    <w:rsid w:val="00083DED"/>
    <w:rsid w:val="00084EAF"/>
    <w:rsid w:val="000856D1"/>
    <w:rsid w:val="000861D5"/>
    <w:rsid w:val="0008690A"/>
    <w:rsid w:val="00086D33"/>
    <w:rsid w:val="00090B71"/>
    <w:rsid w:val="000917AF"/>
    <w:rsid w:val="00091AAE"/>
    <w:rsid w:val="00092B08"/>
    <w:rsid w:val="000933D2"/>
    <w:rsid w:val="00093667"/>
    <w:rsid w:val="00094D53"/>
    <w:rsid w:val="00095A65"/>
    <w:rsid w:val="00095C0C"/>
    <w:rsid w:val="00096075"/>
    <w:rsid w:val="000A077F"/>
    <w:rsid w:val="000A15E2"/>
    <w:rsid w:val="000A1C45"/>
    <w:rsid w:val="000A233A"/>
    <w:rsid w:val="000A29DB"/>
    <w:rsid w:val="000A2B47"/>
    <w:rsid w:val="000A2C63"/>
    <w:rsid w:val="000A2E4B"/>
    <w:rsid w:val="000A3504"/>
    <w:rsid w:val="000A383E"/>
    <w:rsid w:val="000A466E"/>
    <w:rsid w:val="000A49C9"/>
    <w:rsid w:val="000A4DF4"/>
    <w:rsid w:val="000A51CF"/>
    <w:rsid w:val="000A7FA1"/>
    <w:rsid w:val="000B04CF"/>
    <w:rsid w:val="000B0756"/>
    <w:rsid w:val="000B0D9F"/>
    <w:rsid w:val="000B18D7"/>
    <w:rsid w:val="000B2576"/>
    <w:rsid w:val="000B46C3"/>
    <w:rsid w:val="000B4C5B"/>
    <w:rsid w:val="000B51FD"/>
    <w:rsid w:val="000B5E28"/>
    <w:rsid w:val="000B6EE3"/>
    <w:rsid w:val="000B796A"/>
    <w:rsid w:val="000B7A4C"/>
    <w:rsid w:val="000B7EC5"/>
    <w:rsid w:val="000C0307"/>
    <w:rsid w:val="000C12ED"/>
    <w:rsid w:val="000C16F0"/>
    <w:rsid w:val="000C3F89"/>
    <w:rsid w:val="000C4D16"/>
    <w:rsid w:val="000C4D43"/>
    <w:rsid w:val="000C4E13"/>
    <w:rsid w:val="000C51D3"/>
    <w:rsid w:val="000C59F3"/>
    <w:rsid w:val="000C6176"/>
    <w:rsid w:val="000C64AF"/>
    <w:rsid w:val="000D0670"/>
    <w:rsid w:val="000D08BB"/>
    <w:rsid w:val="000D0C28"/>
    <w:rsid w:val="000D11FD"/>
    <w:rsid w:val="000D1287"/>
    <w:rsid w:val="000D1299"/>
    <w:rsid w:val="000D1677"/>
    <w:rsid w:val="000D3382"/>
    <w:rsid w:val="000D37F4"/>
    <w:rsid w:val="000D448B"/>
    <w:rsid w:val="000D4D1B"/>
    <w:rsid w:val="000D4D9C"/>
    <w:rsid w:val="000D4E4C"/>
    <w:rsid w:val="000D59C0"/>
    <w:rsid w:val="000D5AF1"/>
    <w:rsid w:val="000D5FAB"/>
    <w:rsid w:val="000D6627"/>
    <w:rsid w:val="000D7700"/>
    <w:rsid w:val="000D776A"/>
    <w:rsid w:val="000D7852"/>
    <w:rsid w:val="000E11CF"/>
    <w:rsid w:val="000E176C"/>
    <w:rsid w:val="000E1ED1"/>
    <w:rsid w:val="000E2011"/>
    <w:rsid w:val="000E2606"/>
    <w:rsid w:val="000E2C70"/>
    <w:rsid w:val="000E4CB8"/>
    <w:rsid w:val="000E4CD8"/>
    <w:rsid w:val="000E6069"/>
    <w:rsid w:val="000E6491"/>
    <w:rsid w:val="000E743A"/>
    <w:rsid w:val="000E76E6"/>
    <w:rsid w:val="000F018E"/>
    <w:rsid w:val="000F0CFD"/>
    <w:rsid w:val="000F10FB"/>
    <w:rsid w:val="000F2462"/>
    <w:rsid w:val="000F2A3C"/>
    <w:rsid w:val="000F2F82"/>
    <w:rsid w:val="000F38D0"/>
    <w:rsid w:val="000F40FC"/>
    <w:rsid w:val="000F423F"/>
    <w:rsid w:val="000F55BD"/>
    <w:rsid w:val="000F5E7D"/>
    <w:rsid w:val="000F6F53"/>
    <w:rsid w:val="000F7255"/>
    <w:rsid w:val="00100D7C"/>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38AE"/>
    <w:rsid w:val="00113E99"/>
    <w:rsid w:val="00113EF4"/>
    <w:rsid w:val="00115E02"/>
    <w:rsid w:val="001160F0"/>
    <w:rsid w:val="00116839"/>
    <w:rsid w:val="00116B87"/>
    <w:rsid w:val="001174C3"/>
    <w:rsid w:val="00117D11"/>
    <w:rsid w:val="00120BE8"/>
    <w:rsid w:val="0012221D"/>
    <w:rsid w:val="0012276C"/>
    <w:rsid w:val="00123056"/>
    <w:rsid w:val="0012392C"/>
    <w:rsid w:val="00124D87"/>
    <w:rsid w:val="00125D91"/>
    <w:rsid w:val="00126131"/>
    <w:rsid w:val="00126192"/>
    <w:rsid w:val="00126B08"/>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71FB"/>
    <w:rsid w:val="00147A7E"/>
    <w:rsid w:val="00147B1B"/>
    <w:rsid w:val="00147BF5"/>
    <w:rsid w:val="00150681"/>
    <w:rsid w:val="00150C77"/>
    <w:rsid w:val="00150F0D"/>
    <w:rsid w:val="001521DE"/>
    <w:rsid w:val="00152885"/>
    <w:rsid w:val="00152B51"/>
    <w:rsid w:val="00152C5D"/>
    <w:rsid w:val="00153016"/>
    <w:rsid w:val="00153A2D"/>
    <w:rsid w:val="00153CAA"/>
    <w:rsid w:val="0015477B"/>
    <w:rsid w:val="00154A32"/>
    <w:rsid w:val="00154D4C"/>
    <w:rsid w:val="00154E47"/>
    <w:rsid w:val="0015566A"/>
    <w:rsid w:val="00155986"/>
    <w:rsid w:val="00155C35"/>
    <w:rsid w:val="00157954"/>
    <w:rsid w:val="00157F78"/>
    <w:rsid w:val="00160BEC"/>
    <w:rsid w:val="00162213"/>
    <w:rsid w:val="0016236B"/>
    <w:rsid w:val="001625DD"/>
    <w:rsid w:val="001628A8"/>
    <w:rsid w:val="00163366"/>
    <w:rsid w:val="00163F22"/>
    <w:rsid w:val="0016443F"/>
    <w:rsid w:val="001644A0"/>
    <w:rsid w:val="00164CDF"/>
    <w:rsid w:val="0016501E"/>
    <w:rsid w:val="00167468"/>
    <w:rsid w:val="00167BEA"/>
    <w:rsid w:val="00170FCE"/>
    <w:rsid w:val="00171256"/>
    <w:rsid w:val="0017200C"/>
    <w:rsid w:val="00172078"/>
    <w:rsid w:val="0017234B"/>
    <w:rsid w:val="00172D4F"/>
    <w:rsid w:val="00176786"/>
    <w:rsid w:val="00176A2C"/>
    <w:rsid w:val="001779DD"/>
    <w:rsid w:val="00177CFB"/>
    <w:rsid w:val="00180078"/>
    <w:rsid w:val="00180D4C"/>
    <w:rsid w:val="00180D88"/>
    <w:rsid w:val="00181197"/>
    <w:rsid w:val="0018124E"/>
    <w:rsid w:val="001816BC"/>
    <w:rsid w:val="00181C2E"/>
    <w:rsid w:val="00184285"/>
    <w:rsid w:val="0018466C"/>
    <w:rsid w:val="00184675"/>
    <w:rsid w:val="00187F8A"/>
    <w:rsid w:val="00191201"/>
    <w:rsid w:val="00192252"/>
    <w:rsid w:val="00192ADC"/>
    <w:rsid w:val="001938CB"/>
    <w:rsid w:val="0019565B"/>
    <w:rsid w:val="00195D7A"/>
    <w:rsid w:val="001964C0"/>
    <w:rsid w:val="00196751"/>
    <w:rsid w:val="0019698B"/>
    <w:rsid w:val="00196CBA"/>
    <w:rsid w:val="00197112"/>
    <w:rsid w:val="00197F65"/>
    <w:rsid w:val="001A052F"/>
    <w:rsid w:val="001A14D1"/>
    <w:rsid w:val="001A14E1"/>
    <w:rsid w:val="001A167D"/>
    <w:rsid w:val="001A299B"/>
    <w:rsid w:val="001A2F94"/>
    <w:rsid w:val="001A56B3"/>
    <w:rsid w:val="001A589B"/>
    <w:rsid w:val="001A5E62"/>
    <w:rsid w:val="001A630F"/>
    <w:rsid w:val="001A6845"/>
    <w:rsid w:val="001A7858"/>
    <w:rsid w:val="001B0920"/>
    <w:rsid w:val="001B09A6"/>
    <w:rsid w:val="001B0C60"/>
    <w:rsid w:val="001B12E4"/>
    <w:rsid w:val="001B1FB9"/>
    <w:rsid w:val="001B29BA"/>
    <w:rsid w:val="001B2E54"/>
    <w:rsid w:val="001B3854"/>
    <w:rsid w:val="001B3996"/>
    <w:rsid w:val="001B3A2B"/>
    <w:rsid w:val="001B473D"/>
    <w:rsid w:val="001B5B38"/>
    <w:rsid w:val="001B60E4"/>
    <w:rsid w:val="001B6116"/>
    <w:rsid w:val="001B65B8"/>
    <w:rsid w:val="001B6BA8"/>
    <w:rsid w:val="001B6CDA"/>
    <w:rsid w:val="001B6F36"/>
    <w:rsid w:val="001B7A72"/>
    <w:rsid w:val="001C0ED0"/>
    <w:rsid w:val="001C15C7"/>
    <w:rsid w:val="001C1A93"/>
    <w:rsid w:val="001C1AA5"/>
    <w:rsid w:val="001C24EE"/>
    <w:rsid w:val="001C2C7E"/>
    <w:rsid w:val="001C3576"/>
    <w:rsid w:val="001C384F"/>
    <w:rsid w:val="001C4246"/>
    <w:rsid w:val="001C4964"/>
    <w:rsid w:val="001C4DBB"/>
    <w:rsid w:val="001C4E69"/>
    <w:rsid w:val="001C52E4"/>
    <w:rsid w:val="001C62F1"/>
    <w:rsid w:val="001D036F"/>
    <w:rsid w:val="001D0D76"/>
    <w:rsid w:val="001D139E"/>
    <w:rsid w:val="001D13FD"/>
    <w:rsid w:val="001D1AB5"/>
    <w:rsid w:val="001D1F8A"/>
    <w:rsid w:val="001D259A"/>
    <w:rsid w:val="001D38DF"/>
    <w:rsid w:val="001D3F71"/>
    <w:rsid w:val="001D515E"/>
    <w:rsid w:val="001D609F"/>
    <w:rsid w:val="001D6872"/>
    <w:rsid w:val="001D68F5"/>
    <w:rsid w:val="001D7492"/>
    <w:rsid w:val="001D76AA"/>
    <w:rsid w:val="001D7D98"/>
    <w:rsid w:val="001E0257"/>
    <w:rsid w:val="001E1990"/>
    <w:rsid w:val="001E1BAA"/>
    <w:rsid w:val="001E28E6"/>
    <w:rsid w:val="001E37B6"/>
    <w:rsid w:val="001E3C52"/>
    <w:rsid w:val="001E3FCE"/>
    <w:rsid w:val="001E4522"/>
    <w:rsid w:val="001E46C4"/>
    <w:rsid w:val="001E4BD9"/>
    <w:rsid w:val="001E501A"/>
    <w:rsid w:val="001E5304"/>
    <w:rsid w:val="001E564B"/>
    <w:rsid w:val="001E659F"/>
    <w:rsid w:val="001E6745"/>
    <w:rsid w:val="001E6B27"/>
    <w:rsid w:val="001E7E38"/>
    <w:rsid w:val="001F12B7"/>
    <w:rsid w:val="001F1647"/>
    <w:rsid w:val="001F2055"/>
    <w:rsid w:val="001F38BF"/>
    <w:rsid w:val="001F687F"/>
    <w:rsid w:val="001F6C6C"/>
    <w:rsid w:val="001F7964"/>
    <w:rsid w:val="001F7BA3"/>
    <w:rsid w:val="002003EF"/>
    <w:rsid w:val="00200975"/>
    <w:rsid w:val="00200A86"/>
    <w:rsid w:val="00200F84"/>
    <w:rsid w:val="0020183F"/>
    <w:rsid w:val="00201CF4"/>
    <w:rsid w:val="002028EB"/>
    <w:rsid w:val="00202CFC"/>
    <w:rsid w:val="002032A3"/>
    <w:rsid w:val="00203DF8"/>
    <w:rsid w:val="0020426E"/>
    <w:rsid w:val="00204B03"/>
    <w:rsid w:val="00204B27"/>
    <w:rsid w:val="00204BFA"/>
    <w:rsid w:val="00204C26"/>
    <w:rsid w:val="002050E4"/>
    <w:rsid w:val="00205BA4"/>
    <w:rsid w:val="00206693"/>
    <w:rsid w:val="002070DA"/>
    <w:rsid w:val="00207311"/>
    <w:rsid w:val="0021066C"/>
    <w:rsid w:val="00210BFD"/>
    <w:rsid w:val="0021148E"/>
    <w:rsid w:val="00211EB8"/>
    <w:rsid w:val="00212188"/>
    <w:rsid w:val="00213042"/>
    <w:rsid w:val="00216281"/>
    <w:rsid w:val="00216309"/>
    <w:rsid w:val="0021633A"/>
    <w:rsid w:val="00216FB8"/>
    <w:rsid w:val="0021725D"/>
    <w:rsid w:val="0022024B"/>
    <w:rsid w:val="00220479"/>
    <w:rsid w:val="002212AD"/>
    <w:rsid w:val="00221820"/>
    <w:rsid w:val="00222598"/>
    <w:rsid w:val="00223535"/>
    <w:rsid w:val="00223870"/>
    <w:rsid w:val="0022393B"/>
    <w:rsid w:val="00223F79"/>
    <w:rsid w:val="002259E6"/>
    <w:rsid w:val="00225D3F"/>
    <w:rsid w:val="002268DA"/>
    <w:rsid w:val="00227580"/>
    <w:rsid w:val="002307F2"/>
    <w:rsid w:val="0023182E"/>
    <w:rsid w:val="00231CA5"/>
    <w:rsid w:val="00231DD2"/>
    <w:rsid w:val="00232DE7"/>
    <w:rsid w:val="00232E72"/>
    <w:rsid w:val="002335E9"/>
    <w:rsid w:val="002338CD"/>
    <w:rsid w:val="00233E26"/>
    <w:rsid w:val="002345EA"/>
    <w:rsid w:val="00234693"/>
    <w:rsid w:val="00235114"/>
    <w:rsid w:val="00236634"/>
    <w:rsid w:val="00237B38"/>
    <w:rsid w:val="00242FCC"/>
    <w:rsid w:val="00243B3D"/>
    <w:rsid w:val="0024590E"/>
    <w:rsid w:val="002474C0"/>
    <w:rsid w:val="00251B6E"/>
    <w:rsid w:val="002529E5"/>
    <w:rsid w:val="00252F4D"/>
    <w:rsid w:val="002540E8"/>
    <w:rsid w:val="002547B2"/>
    <w:rsid w:val="00255507"/>
    <w:rsid w:val="0025675C"/>
    <w:rsid w:val="00256E88"/>
    <w:rsid w:val="00257839"/>
    <w:rsid w:val="00257EC1"/>
    <w:rsid w:val="00260261"/>
    <w:rsid w:val="002604EA"/>
    <w:rsid w:val="0026069A"/>
    <w:rsid w:val="00260A05"/>
    <w:rsid w:val="00261BBF"/>
    <w:rsid w:val="00263840"/>
    <w:rsid w:val="002639FA"/>
    <w:rsid w:val="00264037"/>
    <w:rsid w:val="00264C7D"/>
    <w:rsid w:val="00264D2D"/>
    <w:rsid w:val="002654E0"/>
    <w:rsid w:val="00265B02"/>
    <w:rsid w:val="00265F07"/>
    <w:rsid w:val="00266672"/>
    <w:rsid w:val="002674D5"/>
    <w:rsid w:val="0026795B"/>
    <w:rsid w:val="002707D1"/>
    <w:rsid w:val="00271171"/>
    <w:rsid w:val="00271612"/>
    <w:rsid w:val="002719FB"/>
    <w:rsid w:val="00271BA6"/>
    <w:rsid w:val="00272CDD"/>
    <w:rsid w:val="00273239"/>
    <w:rsid w:val="0027358A"/>
    <w:rsid w:val="00273D47"/>
    <w:rsid w:val="00273E5E"/>
    <w:rsid w:val="0027536D"/>
    <w:rsid w:val="002753E3"/>
    <w:rsid w:val="00275D8D"/>
    <w:rsid w:val="00277BC2"/>
    <w:rsid w:val="00282518"/>
    <w:rsid w:val="0028398A"/>
    <w:rsid w:val="00283BA9"/>
    <w:rsid w:val="00283C57"/>
    <w:rsid w:val="00284753"/>
    <w:rsid w:val="00284CAD"/>
    <w:rsid w:val="00284EBF"/>
    <w:rsid w:val="00286811"/>
    <w:rsid w:val="00287BEE"/>
    <w:rsid w:val="00290368"/>
    <w:rsid w:val="0029085F"/>
    <w:rsid w:val="0029130F"/>
    <w:rsid w:val="00292D25"/>
    <w:rsid w:val="00292E34"/>
    <w:rsid w:val="00293164"/>
    <w:rsid w:val="00293F4D"/>
    <w:rsid w:val="0029553B"/>
    <w:rsid w:val="002956F4"/>
    <w:rsid w:val="0029787F"/>
    <w:rsid w:val="00297D5B"/>
    <w:rsid w:val="002A2472"/>
    <w:rsid w:val="002A262B"/>
    <w:rsid w:val="002A28EC"/>
    <w:rsid w:val="002A298E"/>
    <w:rsid w:val="002A37AA"/>
    <w:rsid w:val="002A3A39"/>
    <w:rsid w:val="002A40E8"/>
    <w:rsid w:val="002A4248"/>
    <w:rsid w:val="002A4808"/>
    <w:rsid w:val="002A555C"/>
    <w:rsid w:val="002A682F"/>
    <w:rsid w:val="002A69E1"/>
    <w:rsid w:val="002A6FED"/>
    <w:rsid w:val="002A7CE2"/>
    <w:rsid w:val="002A7FCA"/>
    <w:rsid w:val="002B06E2"/>
    <w:rsid w:val="002B093F"/>
    <w:rsid w:val="002B09B1"/>
    <w:rsid w:val="002B0B50"/>
    <w:rsid w:val="002B0BB2"/>
    <w:rsid w:val="002B134E"/>
    <w:rsid w:val="002B18A4"/>
    <w:rsid w:val="002B22A4"/>
    <w:rsid w:val="002B256A"/>
    <w:rsid w:val="002B260D"/>
    <w:rsid w:val="002B270C"/>
    <w:rsid w:val="002B2967"/>
    <w:rsid w:val="002B2A5C"/>
    <w:rsid w:val="002B392E"/>
    <w:rsid w:val="002B3DF1"/>
    <w:rsid w:val="002B4423"/>
    <w:rsid w:val="002B4502"/>
    <w:rsid w:val="002B589C"/>
    <w:rsid w:val="002B6841"/>
    <w:rsid w:val="002B7C74"/>
    <w:rsid w:val="002B7E13"/>
    <w:rsid w:val="002C0063"/>
    <w:rsid w:val="002C0100"/>
    <w:rsid w:val="002C20D8"/>
    <w:rsid w:val="002C365C"/>
    <w:rsid w:val="002C571E"/>
    <w:rsid w:val="002C6EDE"/>
    <w:rsid w:val="002D1019"/>
    <w:rsid w:val="002D1CB7"/>
    <w:rsid w:val="002D20AA"/>
    <w:rsid w:val="002D2B7C"/>
    <w:rsid w:val="002D33E5"/>
    <w:rsid w:val="002D376F"/>
    <w:rsid w:val="002D42E6"/>
    <w:rsid w:val="002D619B"/>
    <w:rsid w:val="002D6483"/>
    <w:rsid w:val="002D75C9"/>
    <w:rsid w:val="002D7C8B"/>
    <w:rsid w:val="002E12B2"/>
    <w:rsid w:val="002E172E"/>
    <w:rsid w:val="002E1909"/>
    <w:rsid w:val="002E2D32"/>
    <w:rsid w:val="002E32F2"/>
    <w:rsid w:val="002E5042"/>
    <w:rsid w:val="002E5062"/>
    <w:rsid w:val="002E56FD"/>
    <w:rsid w:val="002E5D92"/>
    <w:rsid w:val="002E6003"/>
    <w:rsid w:val="002E64B4"/>
    <w:rsid w:val="002F0697"/>
    <w:rsid w:val="002F1400"/>
    <w:rsid w:val="002F2C33"/>
    <w:rsid w:val="002F2E00"/>
    <w:rsid w:val="002F3422"/>
    <w:rsid w:val="002F3C5E"/>
    <w:rsid w:val="002F3DEA"/>
    <w:rsid w:val="002F3E07"/>
    <w:rsid w:val="002F3FBE"/>
    <w:rsid w:val="002F4381"/>
    <w:rsid w:val="002F43E9"/>
    <w:rsid w:val="002F4820"/>
    <w:rsid w:val="002F497E"/>
    <w:rsid w:val="002F4EE1"/>
    <w:rsid w:val="002F4EE5"/>
    <w:rsid w:val="002F4F9C"/>
    <w:rsid w:val="002F57CA"/>
    <w:rsid w:val="002F5E9B"/>
    <w:rsid w:val="002F6793"/>
    <w:rsid w:val="002F71D3"/>
    <w:rsid w:val="002F7363"/>
    <w:rsid w:val="002F7C59"/>
    <w:rsid w:val="0030004D"/>
    <w:rsid w:val="00300353"/>
    <w:rsid w:val="00300A9A"/>
    <w:rsid w:val="00300ED5"/>
    <w:rsid w:val="003013F8"/>
    <w:rsid w:val="0030336E"/>
    <w:rsid w:val="00303CF1"/>
    <w:rsid w:val="0030435E"/>
    <w:rsid w:val="0030553B"/>
    <w:rsid w:val="003057C9"/>
    <w:rsid w:val="003067B9"/>
    <w:rsid w:val="0030724B"/>
    <w:rsid w:val="00307296"/>
    <w:rsid w:val="00307304"/>
    <w:rsid w:val="00307D5B"/>
    <w:rsid w:val="00310236"/>
    <w:rsid w:val="00310A48"/>
    <w:rsid w:val="00311235"/>
    <w:rsid w:val="00312183"/>
    <w:rsid w:val="003132F4"/>
    <w:rsid w:val="003139B8"/>
    <w:rsid w:val="00313C03"/>
    <w:rsid w:val="0031512C"/>
    <w:rsid w:val="003153A7"/>
    <w:rsid w:val="00315D78"/>
    <w:rsid w:val="00316828"/>
    <w:rsid w:val="003177D9"/>
    <w:rsid w:val="00320D0F"/>
    <w:rsid w:val="00320D93"/>
    <w:rsid w:val="00321248"/>
    <w:rsid w:val="00322D93"/>
    <w:rsid w:val="0032336C"/>
    <w:rsid w:val="00323839"/>
    <w:rsid w:val="00323FDF"/>
    <w:rsid w:val="0032486C"/>
    <w:rsid w:val="00326506"/>
    <w:rsid w:val="003311D2"/>
    <w:rsid w:val="00333804"/>
    <w:rsid w:val="00333D20"/>
    <w:rsid w:val="003343B4"/>
    <w:rsid w:val="00334504"/>
    <w:rsid w:val="0033462E"/>
    <w:rsid w:val="003347DF"/>
    <w:rsid w:val="003360C6"/>
    <w:rsid w:val="00336BF8"/>
    <w:rsid w:val="00337079"/>
    <w:rsid w:val="0033713D"/>
    <w:rsid w:val="0034311E"/>
    <w:rsid w:val="00343772"/>
    <w:rsid w:val="00343A72"/>
    <w:rsid w:val="00343D95"/>
    <w:rsid w:val="0034405D"/>
    <w:rsid w:val="0034425A"/>
    <w:rsid w:val="003449A2"/>
    <w:rsid w:val="00346472"/>
    <w:rsid w:val="003469C5"/>
    <w:rsid w:val="00346DDB"/>
    <w:rsid w:val="003471C1"/>
    <w:rsid w:val="0034740E"/>
    <w:rsid w:val="00347B59"/>
    <w:rsid w:val="00347E48"/>
    <w:rsid w:val="00347E6D"/>
    <w:rsid w:val="00347FF0"/>
    <w:rsid w:val="0035135A"/>
    <w:rsid w:val="00351832"/>
    <w:rsid w:val="00351A05"/>
    <w:rsid w:val="00351E70"/>
    <w:rsid w:val="003524FF"/>
    <w:rsid w:val="00354363"/>
    <w:rsid w:val="003547AB"/>
    <w:rsid w:val="0035559B"/>
    <w:rsid w:val="00356882"/>
    <w:rsid w:val="00356B19"/>
    <w:rsid w:val="0035793F"/>
    <w:rsid w:val="00357DD5"/>
    <w:rsid w:val="00360145"/>
    <w:rsid w:val="00360314"/>
    <w:rsid w:val="00360B30"/>
    <w:rsid w:val="00361467"/>
    <w:rsid w:val="0036219F"/>
    <w:rsid w:val="003624F4"/>
    <w:rsid w:val="003628E8"/>
    <w:rsid w:val="00362B63"/>
    <w:rsid w:val="0036467E"/>
    <w:rsid w:val="00365CFF"/>
    <w:rsid w:val="003664C2"/>
    <w:rsid w:val="00370F4F"/>
    <w:rsid w:val="00371EFA"/>
    <w:rsid w:val="00372375"/>
    <w:rsid w:val="00372E1F"/>
    <w:rsid w:val="00372E37"/>
    <w:rsid w:val="00374E3A"/>
    <w:rsid w:val="003754A3"/>
    <w:rsid w:val="00375729"/>
    <w:rsid w:val="003760CD"/>
    <w:rsid w:val="00377423"/>
    <w:rsid w:val="00377917"/>
    <w:rsid w:val="00377C06"/>
    <w:rsid w:val="0038078E"/>
    <w:rsid w:val="00380C55"/>
    <w:rsid w:val="00381BFF"/>
    <w:rsid w:val="00384A45"/>
    <w:rsid w:val="00384B9C"/>
    <w:rsid w:val="00384D12"/>
    <w:rsid w:val="003853D6"/>
    <w:rsid w:val="00385E3A"/>
    <w:rsid w:val="00387A4D"/>
    <w:rsid w:val="00390696"/>
    <w:rsid w:val="00390F7D"/>
    <w:rsid w:val="003912B1"/>
    <w:rsid w:val="00391473"/>
    <w:rsid w:val="00391795"/>
    <w:rsid w:val="00392C41"/>
    <w:rsid w:val="00394B35"/>
    <w:rsid w:val="00394D75"/>
    <w:rsid w:val="00395E70"/>
    <w:rsid w:val="00396640"/>
    <w:rsid w:val="003A00B9"/>
    <w:rsid w:val="003A0C30"/>
    <w:rsid w:val="003A109F"/>
    <w:rsid w:val="003A238A"/>
    <w:rsid w:val="003A58F4"/>
    <w:rsid w:val="003A5C5C"/>
    <w:rsid w:val="003A62C1"/>
    <w:rsid w:val="003A6DBA"/>
    <w:rsid w:val="003A7693"/>
    <w:rsid w:val="003A7768"/>
    <w:rsid w:val="003B0D6E"/>
    <w:rsid w:val="003B0DF3"/>
    <w:rsid w:val="003B10BE"/>
    <w:rsid w:val="003B10CE"/>
    <w:rsid w:val="003B141D"/>
    <w:rsid w:val="003B2F60"/>
    <w:rsid w:val="003B4242"/>
    <w:rsid w:val="003B4886"/>
    <w:rsid w:val="003B49D4"/>
    <w:rsid w:val="003B55C3"/>
    <w:rsid w:val="003B586F"/>
    <w:rsid w:val="003B5AA2"/>
    <w:rsid w:val="003B5F94"/>
    <w:rsid w:val="003B7082"/>
    <w:rsid w:val="003B7B16"/>
    <w:rsid w:val="003C1CEA"/>
    <w:rsid w:val="003C2C88"/>
    <w:rsid w:val="003C40FD"/>
    <w:rsid w:val="003C4205"/>
    <w:rsid w:val="003C5E45"/>
    <w:rsid w:val="003C61C1"/>
    <w:rsid w:val="003C6BBF"/>
    <w:rsid w:val="003C6FBA"/>
    <w:rsid w:val="003C775B"/>
    <w:rsid w:val="003C78C2"/>
    <w:rsid w:val="003D0A94"/>
    <w:rsid w:val="003D1097"/>
    <w:rsid w:val="003D42E9"/>
    <w:rsid w:val="003D4365"/>
    <w:rsid w:val="003D456B"/>
    <w:rsid w:val="003D470B"/>
    <w:rsid w:val="003D4A41"/>
    <w:rsid w:val="003D4AD0"/>
    <w:rsid w:val="003D6359"/>
    <w:rsid w:val="003D659F"/>
    <w:rsid w:val="003D6974"/>
    <w:rsid w:val="003D77EF"/>
    <w:rsid w:val="003D78A7"/>
    <w:rsid w:val="003D7953"/>
    <w:rsid w:val="003E0A2E"/>
    <w:rsid w:val="003E1E4B"/>
    <w:rsid w:val="003E32EC"/>
    <w:rsid w:val="003E433B"/>
    <w:rsid w:val="003E43DA"/>
    <w:rsid w:val="003E493C"/>
    <w:rsid w:val="003E718E"/>
    <w:rsid w:val="003F0A16"/>
    <w:rsid w:val="003F1094"/>
    <w:rsid w:val="003F1198"/>
    <w:rsid w:val="003F21EE"/>
    <w:rsid w:val="003F23D9"/>
    <w:rsid w:val="003F47CE"/>
    <w:rsid w:val="003F4C82"/>
    <w:rsid w:val="003F61B4"/>
    <w:rsid w:val="003F6DE6"/>
    <w:rsid w:val="003F7546"/>
    <w:rsid w:val="00400252"/>
    <w:rsid w:val="00400893"/>
    <w:rsid w:val="00400A9F"/>
    <w:rsid w:val="00400D49"/>
    <w:rsid w:val="00400D73"/>
    <w:rsid w:val="0040392E"/>
    <w:rsid w:val="00403AF2"/>
    <w:rsid w:val="00403E01"/>
    <w:rsid w:val="00404647"/>
    <w:rsid w:val="00405578"/>
    <w:rsid w:val="00405F03"/>
    <w:rsid w:val="0040749E"/>
    <w:rsid w:val="004077F3"/>
    <w:rsid w:val="00410E41"/>
    <w:rsid w:val="00411272"/>
    <w:rsid w:val="00411294"/>
    <w:rsid w:val="004126A7"/>
    <w:rsid w:val="004127C2"/>
    <w:rsid w:val="004130D9"/>
    <w:rsid w:val="00415B0A"/>
    <w:rsid w:val="004160BD"/>
    <w:rsid w:val="0041781B"/>
    <w:rsid w:val="0041796E"/>
    <w:rsid w:val="00417A06"/>
    <w:rsid w:val="004208A7"/>
    <w:rsid w:val="00421253"/>
    <w:rsid w:val="00421F38"/>
    <w:rsid w:val="004231E3"/>
    <w:rsid w:val="00424874"/>
    <w:rsid w:val="004248B9"/>
    <w:rsid w:val="00424C1D"/>
    <w:rsid w:val="00425051"/>
    <w:rsid w:val="004258F8"/>
    <w:rsid w:val="00425D07"/>
    <w:rsid w:val="00430515"/>
    <w:rsid w:val="00430A88"/>
    <w:rsid w:val="00430D30"/>
    <w:rsid w:val="004330CA"/>
    <w:rsid w:val="0043314E"/>
    <w:rsid w:val="004331C4"/>
    <w:rsid w:val="0043350A"/>
    <w:rsid w:val="00433A70"/>
    <w:rsid w:val="004350BA"/>
    <w:rsid w:val="004353D5"/>
    <w:rsid w:val="00435DB6"/>
    <w:rsid w:val="00436327"/>
    <w:rsid w:val="00436C0C"/>
    <w:rsid w:val="004374E0"/>
    <w:rsid w:val="00437864"/>
    <w:rsid w:val="00437EB1"/>
    <w:rsid w:val="00440137"/>
    <w:rsid w:val="0044117C"/>
    <w:rsid w:val="00441FF5"/>
    <w:rsid w:val="004440EB"/>
    <w:rsid w:val="00444B73"/>
    <w:rsid w:val="00445BD2"/>
    <w:rsid w:val="004463F1"/>
    <w:rsid w:val="00446747"/>
    <w:rsid w:val="00446E37"/>
    <w:rsid w:val="0045060C"/>
    <w:rsid w:val="00453B47"/>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B16"/>
    <w:rsid w:val="00462D8D"/>
    <w:rsid w:val="0046320C"/>
    <w:rsid w:val="00463339"/>
    <w:rsid w:val="00466F7E"/>
    <w:rsid w:val="004672BD"/>
    <w:rsid w:val="004701F8"/>
    <w:rsid w:val="00470D5B"/>
    <w:rsid w:val="0047115B"/>
    <w:rsid w:val="004714F5"/>
    <w:rsid w:val="00471989"/>
    <w:rsid w:val="00471D76"/>
    <w:rsid w:val="00471F89"/>
    <w:rsid w:val="00472871"/>
    <w:rsid w:val="00472D29"/>
    <w:rsid w:val="00473CA4"/>
    <w:rsid w:val="0047473E"/>
    <w:rsid w:val="00475445"/>
    <w:rsid w:val="004757F2"/>
    <w:rsid w:val="00475AA3"/>
    <w:rsid w:val="00475E03"/>
    <w:rsid w:val="004768FF"/>
    <w:rsid w:val="00477EE7"/>
    <w:rsid w:val="0048105D"/>
    <w:rsid w:val="00481F4D"/>
    <w:rsid w:val="00482003"/>
    <w:rsid w:val="004824D6"/>
    <w:rsid w:val="00482CF1"/>
    <w:rsid w:val="00483B22"/>
    <w:rsid w:val="00483E5F"/>
    <w:rsid w:val="004847A4"/>
    <w:rsid w:val="00484B21"/>
    <w:rsid w:val="00486123"/>
    <w:rsid w:val="00486C8A"/>
    <w:rsid w:val="00487D97"/>
    <w:rsid w:val="00490CB9"/>
    <w:rsid w:val="0049104D"/>
    <w:rsid w:val="00491DFF"/>
    <w:rsid w:val="0049269D"/>
    <w:rsid w:val="00493756"/>
    <w:rsid w:val="004942C8"/>
    <w:rsid w:val="00495685"/>
    <w:rsid w:val="0049591B"/>
    <w:rsid w:val="0049604D"/>
    <w:rsid w:val="00497C40"/>
    <w:rsid w:val="004A0608"/>
    <w:rsid w:val="004A0F74"/>
    <w:rsid w:val="004A11E3"/>
    <w:rsid w:val="004A1F55"/>
    <w:rsid w:val="004A212C"/>
    <w:rsid w:val="004A296B"/>
    <w:rsid w:val="004A29F2"/>
    <w:rsid w:val="004A3179"/>
    <w:rsid w:val="004A5520"/>
    <w:rsid w:val="004A5E6A"/>
    <w:rsid w:val="004A659A"/>
    <w:rsid w:val="004A6BCA"/>
    <w:rsid w:val="004A6CB1"/>
    <w:rsid w:val="004A6DD9"/>
    <w:rsid w:val="004A711F"/>
    <w:rsid w:val="004A7D2B"/>
    <w:rsid w:val="004B004C"/>
    <w:rsid w:val="004B0DB4"/>
    <w:rsid w:val="004B10C3"/>
    <w:rsid w:val="004B1492"/>
    <w:rsid w:val="004B1B1B"/>
    <w:rsid w:val="004B2D15"/>
    <w:rsid w:val="004B2E7D"/>
    <w:rsid w:val="004B3B56"/>
    <w:rsid w:val="004B3EBD"/>
    <w:rsid w:val="004B4829"/>
    <w:rsid w:val="004B49F5"/>
    <w:rsid w:val="004B52E6"/>
    <w:rsid w:val="004B6141"/>
    <w:rsid w:val="004B6D14"/>
    <w:rsid w:val="004B7224"/>
    <w:rsid w:val="004B73BE"/>
    <w:rsid w:val="004B7E12"/>
    <w:rsid w:val="004C0C38"/>
    <w:rsid w:val="004C218E"/>
    <w:rsid w:val="004C2D32"/>
    <w:rsid w:val="004C2F2F"/>
    <w:rsid w:val="004C3DF4"/>
    <w:rsid w:val="004C40A2"/>
    <w:rsid w:val="004C46C3"/>
    <w:rsid w:val="004C511A"/>
    <w:rsid w:val="004C5C5F"/>
    <w:rsid w:val="004C5D0A"/>
    <w:rsid w:val="004C6306"/>
    <w:rsid w:val="004C6618"/>
    <w:rsid w:val="004C6960"/>
    <w:rsid w:val="004C6EA9"/>
    <w:rsid w:val="004C7282"/>
    <w:rsid w:val="004C754F"/>
    <w:rsid w:val="004D05AE"/>
    <w:rsid w:val="004D10AA"/>
    <w:rsid w:val="004D153F"/>
    <w:rsid w:val="004D1A3E"/>
    <w:rsid w:val="004D26EF"/>
    <w:rsid w:val="004D2EB6"/>
    <w:rsid w:val="004D32D8"/>
    <w:rsid w:val="004D386E"/>
    <w:rsid w:val="004D39A3"/>
    <w:rsid w:val="004D4D38"/>
    <w:rsid w:val="004D6FBE"/>
    <w:rsid w:val="004D70C7"/>
    <w:rsid w:val="004D7848"/>
    <w:rsid w:val="004E0027"/>
    <w:rsid w:val="004E06D6"/>
    <w:rsid w:val="004E0FCE"/>
    <w:rsid w:val="004E11BA"/>
    <w:rsid w:val="004E1314"/>
    <w:rsid w:val="004E14EB"/>
    <w:rsid w:val="004E1503"/>
    <w:rsid w:val="004E1A52"/>
    <w:rsid w:val="004E2AD7"/>
    <w:rsid w:val="004E3F7C"/>
    <w:rsid w:val="004E4F22"/>
    <w:rsid w:val="004E5F96"/>
    <w:rsid w:val="004E64B0"/>
    <w:rsid w:val="004E6D93"/>
    <w:rsid w:val="004E7E06"/>
    <w:rsid w:val="004F005A"/>
    <w:rsid w:val="004F0275"/>
    <w:rsid w:val="004F178A"/>
    <w:rsid w:val="004F1EAE"/>
    <w:rsid w:val="004F1EEB"/>
    <w:rsid w:val="004F1F71"/>
    <w:rsid w:val="004F2661"/>
    <w:rsid w:val="004F2A11"/>
    <w:rsid w:val="004F3479"/>
    <w:rsid w:val="004F531D"/>
    <w:rsid w:val="004F575C"/>
    <w:rsid w:val="004F5D40"/>
    <w:rsid w:val="004F6B0E"/>
    <w:rsid w:val="00500233"/>
    <w:rsid w:val="00500299"/>
    <w:rsid w:val="005005B1"/>
    <w:rsid w:val="00500C16"/>
    <w:rsid w:val="00500DCF"/>
    <w:rsid w:val="00500E85"/>
    <w:rsid w:val="00500E8E"/>
    <w:rsid w:val="005015FA"/>
    <w:rsid w:val="005025B8"/>
    <w:rsid w:val="0050488E"/>
    <w:rsid w:val="00504BFC"/>
    <w:rsid w:val="00504D2C"/>
    <w:rsid w:val="00505053"/>
    <w:rsid w:val="00505407"/>
    <w:rsid w:val="00505A3B"/>
    <w:rsid w:val="00506BF6"/>
    <w:rsid w:val="005109E9"/>
    <w:rsid w:val="00511B48"/>
    <w:rsid w:val="00512129"/>
    <w:rsid w:val="00512674"/>
    <w:rsid w:val="0051604B"/>
    <w:rsid w:val="005172CD"/>
    <w:rsid w:val="00517717"/>
    <w:rsid w:val="005201D5"/>
    <w:rsid w:val="0052023B"/>
    <w:rsid w:val="0052086D"/>
    <w:rsid w:val="0052163C"/>
    <w:rsid w:val="00521A4E"/>
    <w:rsid w:val="005224AA"/>
    <w:rsid w:val="005229EF"/>
    <w:rsid w:val="00522BFB"/>
    <w:rsid w:val="0052369E"/>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5C3"/>
    <w:rsid w:val="00533E27"/>
    <w:rsid w:val="00534071"/>
    <w:rsid w:val="00535C30"/>
    <w:rsid w:val="00535EE2"/>
    <w:rsid w:val="00537534"/>
    <w:rsid w:val="00537538"/>
    <w:rsid w:val="00537556"/>
    <w:rsid w:val="00537DAF"/>
    <w:rsid w:val="00537F23"/>
    <w:rsid w:val="005403B1"/>
    <w:rsid w:val="0054082A"/>
    <w:rsid w:val="005425F0"/>
    <w:rsid w:val="00542A8F"/>
    <w:rsid w:val="00542B0C"/>
    <w:rsid w:val="00542FEC"/>
    <w:rsid w:val="005433AF"/>
    <w:rsid w:val="00543600"/>
    <w:rsid w:val="00546637"/>
    <w:rsid w:val="0054692D"/>
    <w:rsid w:val="00546A44"/>
    <w:rsid w:val="00546BF1"/>
    <w:rsid w:val="00546EDE"/>
    <w:rsid w:val="005500B2"/>
    <w:rsid w:val="005500B9"/>
    <w:rsid w:val="00550855"/>
    <w:rsid w:val="00551180"/>
    <w:rsid w:val="0055218E"/>
    <w:rsid w:val="0055291C"/>
    <w:rsid w:val="00552941"/>
    <w:rsid w:val="005531AA"/>
    <w:rsid w:val="005534BA"/>
    <w:rsid w:val="005548A2"/>
    <w:rsid w:val="005555D8"/>
    <w:rsid w:val="00555910"/>
    <w:rsid w:val="00556460"/>
    <w:rsid w:val="00556996"/>
    <w:rsid w:val="00557FF2"/>
    <w:rsid w:val="00560476"/>
    <w:rsid w:val="0056067A"/>
    <w:rsid w:val="00560827"/>
    <w:rsid w:val="00561239"/>
    <w:rsid w:val="005621A8"/>
    <w:rsid w:val="00563126"/>
    <w:rsid w:val="00563218"/>
    <w:rsid w:val="005632D2"/>
    <w:rsid w:val="0056347A"/>
    <w:rsid w:val="005635EF"/>
    <w:rsid w:val="00563761"/>
    <w:rsid w:val="00563806"/>
    <w:rsid w:val="00563A79"/>
    <w:rsid w:val="005645AC"/>
    <w:rsid w:val="005653FC"/>
    <w:rsid w:val="005661AF"/>
    <w:rsid w:val="005665A6"/>
    <w:rsid w:val="005665FA"/>
    <w:rsid w:val="005668DC"/>
    <w:rsid w:val="00566A14"/>
    <w:rsid w:val="00570900"/>
    <w:rsid w:val="00571B39"/>
    <w:rsid w:val="00572592"/>
    <w:rsid w:val="005742BE"/>
    <w:rsid w:val="00574D40"/>
    <w:rsid w:val="00575261"/>
    <w:rsid w:val="00576BB3"/>
    <w:rsid w:val="005803B9"/>
    <w:rsid w:val="0058055E"/>
    <w:rsid w:val="00580AA2"/>
    <w:rsid w:val="00581437"/>
    <w:rsid w:val="00581BE8"/>
    <w:rsid w:val="00582982"/>
    <w:rsid w:val="00582E2D"/>
    <w:rsid w:val="00583A5B"/>
    <w:rsid w:val="005846B6"/>
    <w:rsid w:val="00584D7D"/>
    <w:rsid w:val="00585572"/>
    <w:rsid w:val="005855FB"/>
    <w:rsid w:val="0058669D"/>
    <w:rsid w:val="00586F30"/>
    <w:rsid w:val="005877FF"/>
    <w:rsid w:val="00587BF6"/>
    <w:rsid w:val="00587E24"/>
    <w:rsid w:val="00587E63"/>
    <w:rsid w:val="00587F1B"/>
    <w:rsid w:val="005903CB"/>
    <w:rsid w:val="0059065E"/>
    <w:rsid w:val="00591042"/>
    <w:rsid w:val="00591B9B"/>
    <w:rsid w:val="00592216"/>
    <w:rsid w:val="00592D30"/>
    <w:rsid w:val="00593275"/>
    <w:rsid w:val="0059345B"/>
    <w:rsid w:val="00593B9B"/>
    <w:rsid w:val="00593F17"/>
    <w:rsid w:val="00594238"/>
    <w:rsid w:val="0059428A"/>
    <w:rsid w:val="005944D5"/>
    <w:rsid w:val="00594557"/>
    <w:rsid w:val="005951AC"/>
    <w:rsid w:val="005958F6"/>
    <w:rsid w:val="005959C9"/>
    <w:rsid w:val="00596247"/>
    <w:rsid w:val="00596334"/>
    <w:rsid w:val="0059653B"/>
    <w:rsid w:val="0059699E"/>
    <w:rsid w:val="00597026"/>
    <w:rsid w:val="005975EF"/>
    <w:rsid w:val="005A0454"/>
    <w:rsid w:val="005A1C07"/>
    <w:rsid w:val="005A1C16"/>
    <w:rsid w:val="005A311D"/>
    <w:rsid w:val="005A35A0"/>
    <w:rsid w:val="005A5395"/>
    <w:rsid w:val="005A635E"/>
    <w:rsid w:val="005A7830"/>
    <w:rsid w:val="005A7BC6"/>
    <w:rsid w:val="005A7EA2"/>
    <w:rsid w:val="005B0298"/>
    <w:rsid w:val="005B11CC"/>
    <w:rsid w:val="005B2859"/>
    <w:rsid w:val="005B2A25"/>
    <w:rsid w:val="005B4FA4"/>
    <w:rsid w:val="005B5931"/>
    <w:rsid w:val="005B703D"/>
    <w:rsid w:val="005B704B"/>
    <w:rsid w:val="005B75E0"/>
    <w:rsid w:val="005B77D5"/>
    <w:rsid w:val="005B7C31"/>
    <w:rsid w:val="005C0222"/>
    <w:rsid w:val="005C168B"/>
    <w:rsid w:val="005C26C5"/>
    <w:rsid w:val="005C28BA"/>
    <w:rsid w:val="005C2EED"/>
    <w:rsid w:val="005C3E62"/>
    <w:rsid w:val="005C401C"/>
    <w:rsid w:val="005C54DE"/>
    <w:rsid w:val="005C5CF1"/>
    <w:rsid w:val="005C714B"/>
    <w:rsid w:val="005D014D"/>
    <w:rsid w:val="005D16C5"/>
    <w:rsid w:val="005D2A2D"/>
    <w:rsid w:val="005D2BB4"/>
    <w:rsid w:val="005D3E91"/>
    <w:rsid w:val="005D4D4F"/>
    <w:rsid w:val="005D4E0C"/>
    <w:rsid w:val="005D58CE"/>
    <w:rsid w:val="005D63FE"/>
    <w:rsid w:val="005D67D4"/>
    <w:rsid w:val="005E0280"/>
    <w:rsid w:val="005E03FC"/>
    <w:rsid w:val="005E1129"/>
    <w:rsid w:val="005E1133"/>
    <w:rsid w:val="005E14F1"/>
    <w:rsid w:val="005E156C"/>
    <w:rsid w:val="005E19D5"/>
    <w:rsid w:val="005E1B31"/>
    <w:rsid w:val="005E20EB"/>
    <w:rsid w:val="005E27F4"/>
    <w:rsid w:val="005E2DFF"/>
    <w:rsid w:val="005E379E"/>
    <w:rsid w:val="005E3DE7"/>
    <w:rsid w:val="005E5243"/>
    <w:rsid w:val="005E5597"/>
    <w:rsid w:val="005E5C7B"/>
    <w:rsid w:val="005E63FF"/>
    <w:rsid w:val="005E6E93"/>
    <w:rsid w:val="005E7C9F"/>
    <w:rsid w:val="005F0012"/>
    <w:rsid w:val="005F0964"/>
    <w:rsid w:val="005F0F33"/>
    <w:rsid w:val="005F149B"/>
    <w:rsid w:val="005F4B09"/>
    <w:rsid w:val="005F4C3E"/>
    <w:rsid w:val="005F590D"/>
    <w:rsid w:val="005F626D"/>
    <w:rsid w:val="005F6F7F"/>
    <w:rsid w:val="005F749D"/>
    <w:rsid w:val="005F7C3F"/>
    <w:rsid w:val="00600022"/>
    <w:rsid w:val="00600592"/>
    <w:rsid w:val="00600690"/>
    <w:rsid w:val="00600BA8"/>
    <w:rsid w:val="00601EE4"/>
    <w:rsid w:val="00602840"/>
    <w:rsid w:val="0060292F"/>
    <w:rsid w:val="006035F2"/>
    <w:rsid w:val="00604E85"/>
    <w:rsid w:val="00605A72"/>
    <w:rsid w:val="00605C48"/>
    <w:rsid w:val="00606E73"/>
    <w:rsid w:val="006076A6"/>
    <w:rsid w:val="00607723"/>
    <w:rsid w:val="00607A53"/>
    <w:rsid w:val="00607EEA"/>
    <w:rsid w:val="00610FB2"/>
    <w:rsid w:val="0061156B"/>
    <w:rsid w:val="00612784"/>
    <w:rsid w:val="00612BC0"/>
    <w:rsid w:val="00613876"/>
    <w:rsid w:val="00613A9C"/>
    <w:rsid w:val="00614036"/>
    <w:rsid w:val="00614079"/>
    <w:rsid w:val="00614263"/>
    <w:rsid w:val="006142E0"/>
    <w:rsid w:val="00614AD1"/>
    <w:rsid w:val="00615160"/>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0EA"/>
    <w:rsid w:val="00626A05"/>
    <w:rsid w:val="00627CF0"/>
    <w:rsid w:val="0063017E"/>
    <w:rsid w:val="006301B6"/>
    <w:rsid w:val="00630733"/>
    <w:rsid w:val="006310AB"/>
    <w:rsid w:val="006318EB"/>
    <w:rsid w:val="00631F9D"/>
    <w:rsid w:val="00632421"/>
    <w:rsid w:val="006343E1"/>
    <w:rsid w:val="00634717"/>
    <w:rsid w:val="00635881"/>
    <w:rsid w:val="00635F1D"/>
    <w:rsid w:val="00636113"/>
    <w:rsid w:val="00636B3A"/>
    <w:rsid w:val="00636D75"/>
    <w:rsid w:val="006373E5"/>
    <w:rsid w:val="00640062"/>
    <w:rsid w:val="0064124A"/>
    <w:rsid w:val="006426BD"/>
    <w:rsid w:val="00642853"/>
    <w:rsid w:val="00642C88"/>
    <w:rsid w:val="00643A0F"/>
    <w:rsid w:val="00644217"/>
    <w:rsid w:val="0064469F"/>
    <w:rsid w:val="00644F8B"/>
    <w:rsid w:val="006451BC"/>
    <w:rsid w:val="00645AC7"/>
    <w:rsid w:val="00645C06"/>
    <w:rsid w:val="006463BA"/>
    <w:rsid w:val="00647392"/>
    <w:rsid w:val="006506AF"/>
    <w:rsid w:val="00650F9B"/>
    <w:rsid w:val="006511E0"/>
    <w:rsid w:val="0065163B"/>
    <w:rsid w:val="006529E4"/>
    <w:rsid w:val="0065393A"/>
    <w:rsid w:val="00654A33"/>
    <w:rsid w:val="006554B8"/>
    <w:rsid w:val="00656A90"/>
    <w:rsid w:val="00657983"/>
    <w:rsid w:val="006602BD"/>
    <w:rsid w:val="00661D09"/>
    <w:rsid w:val="006620A9"/>
    <w:rsid w:val="006624EA"/>
    <w:rsid w:val="006626DD"/>
    <w:rsid w:val="006627EF"/>
    <w:rsid w:val="00662DE5"/>
    <w:rsid w:val="00664CAF"/>
    <w:rsid w:val="00665777"/>
    <w:rsid w:val="0066596D"/>
    <w:rsid w:val="00665CA7"/>
    <w:rsid w:val="00665DB3"/>
    <w:rsid w:val="00665FC5"/>
    <w:rsid w:val="00666619"/>
    <w:rsid w:val="00667708"/>
    <w:rsid w:val="00667946"/>
    <w:rsid w:val="00670217"/>
    <w:rsid w:val="00670D27"/>
    <w:rsid w:val="006719A0"/>
    <w:rsid w:val="00671C13"/>
    <w:rsid w:val="00672236"/>
    <w:rsid w:val="0067224B"/>
    <w:rsid w:val="006726A8"/>
    <w:rsid w:val="006727FC"/>
    <w:rsid w:val="00672E9B"/>
    <w:rsid w:val="006757BE"/>
    <w:rsid w:val="00677EBE"/>
    <w:rsid w:val="00680FC2"/>
    <w:rsid w:val="006811CD"/>
    <w:rsid w:val="00681877"/>
    <w:rsid w:val="0068275B"/>
    <w:rsid w:val="006832CC"/>
    <w:rsid w:val="006839C2"/>
    <w:rsid w:val="00683B03"/>
    <w:rsid w:val="00683B82"/>
    <w:rsid w:val="00683FF4"/>
    <w:rsid w:val="006846B2"/>
    <w:rsid w:val="00684BBB"/>
    <w:rsid w:val="00684BD7"/>
    <w:rsid w:val="006853A5"/>
    <w:rsid w:val="0068553E"/>
    <w:rsid w:val="00685E29"/>
    <w:rsid w:val="00686B03"/>
    <w:rsid w:val="00687271"/>
    <w:rsid w:val="0069004F"/>
    <w:rsid w:val="006918D8"/>
    <w:rsid w:val="006919F8"/>
    <w:rsid w:val="00691CD9"/>
    <w:rsid w:val="00692150"/>
    <w:rsid w:val="00693A54"/>
    <w:rsid w:val="00693E8C"/>
    <w:rsid w:val="00693FA1"/>
    <w:rsid w:val="0069430B"/>
    <w:rsid w:val="006947C5"/>
    <w:rsid w:val="006959B4"/>
    <w:rsid w:val="0069671B"/>
    <w:rsid w:val="00696816"/>
    <w:rsid w:val="00696A76"/>
    <w:rsid w:val="00696E97"/>
    <w:rsid w:val="00697838"/>
    <w:rsid w:val="006A0260"/>
    <w:rsid w:val="006A02F2"/>
    <w:rsid w:val="006A1503"/>
    <w:rsid w:val="006A271A"/>
    <w:rsid w:val="006A2A1D"/>
    <w:rsid w:val="006A2A58"/>
    <w:rsid w:val="006A2CFE"/>
    <w:rsid w:val="006A45F9"/>
    <w:rsid w:val="006A4733"/>
    <w:rsid w:val="006A5A4A"/>
    <w:rsid w:val="006A68BC"/>
    <w:rsid w:val="006B02A0"/>
    <w:rsid w:val="006B0553"/>
    <w:rsid w:val="006B0CBB"/>
    <w:rsid w:val="006B0FAB"/>
    <w:rsid w:val="006B23E4"/>
    <w:rsid w:val="006B26B3"/>
    <w:rsid w:val="006B2ED1"/>
    <w:rsid w:val="006B3139"/>
    <w:rsid w:val="006B3B93"/>
    <w:rsid w:val="006B5308"/>
    <w:rsid w:val="006B54AD"/>
    <w:rsid w:val="006B5BD1"/>
    <w:rsid w:val="006B6526"/>
    <w:rsid w:val="006B6EE9"/>
    <w:rsid w:val="006C00BA"/>
    <w:rsid w:val="006C04FC"/>
    <w:rsid w:val="006C0B9E"/>
    <w:rsid w:val="006C0DE5"/>
    <w:rsid w:val="006C1921"/>
    <w:rsid w:val="006C34C3"/>
    <w:rsid w:val="006C3F9F"/>
    <w:rsid w:val="006C49F2"/>
    <w:rsid w:val="006C4BE2"/>
    <w:rsid w:val="006C4D89"/>
    <w:rsid w:val="006C4E10"/>
    <w:rsid w:val="006C56AF"/>
    <w:rsid w:val="006C5F2E"/>
    <w:rsid w:val="006C62EF"/>
    <w:rsid w:val="006C7160"/>
    <w:rsid w:val="006C7195"/>
    <w:rsid w:val="006C7B77"/>
    <w:rsid w:val="006D0255"/>
    <w:rsid w:val="006D071A"/>
    <w:rsid w:val="006D27FB"/>
    <w:rsid w:val="006D3385"/>
    <w:rsid w:val="006D38A2"/>
    <w:rsid w:val="006D39E2"/>
    <w:rsid w:val="006D3D9C"/>
    <w:rsid w:val="006D4E9D"/>
    <w:rsid w:val="006D72C6"/>
    <w:rsid w:val="006E0375"/>
    <w:rsid w:val="006E0E8D"/>
    <w:rsid w:val="006E2739"/>
    <w:rsid w:val="006E3AFB"/>
    <w:rsid w:val="006E3E38"/>
    <w:rsid w:val="006E4461"/>
    <w:rsid w:val="006E4946"/>
    <w:rsid w:val="006E4F9B"/>
    <w:rsid w:val="006E5AB0"/>
    <w:rsid w:val="006E60E4"/>
    <w:rsid w:val="006E6B4F"/>
    <w:rsid w:val="006E7246"/>
    <w:rsid w:val="006E743B"/>
    <w:rsid w:val="006E7DF2"/>
    <w:rsid w:val="006F065B"/>
    <w:rsid w:val="006F0759"/>
    <w:rsid w:val="006F0FDA"/>
    <w:rsid w:val="006F11DF"/>
    <w:rsid w:val="006F1984"/>
    <w:rsid w:val="006F23A2"/>
    <w:rsid w:val="006F245C"/>
    <w:rsid w:val="006F2BA6"/>
    <w:rsid w:val="006F2CDA"/>
    <w:rsid w:val="006F3650"/>
    <w:rsid w:val="006F3854"/>
    <w:rsid w:val="006F3885"/>
    <w:rsid w:val="006F4110"/>
    <w:rsid w:val="006F4A88"/>
    <w:rsid w:val="006F61E7"/>
    <w:rsid w:val="006F68E4"/>
    <w:rsid w:val="006F69F8"/>
    <w:rsid w:val="006F78C6"/>
    <w:rsid w:val="00701658"/>
    <w:rsid w:val="00702B1F"/>
    <w:rsid w:val="00702D52"/>
    <w:rsid w:val="00702E2A"/>
    <w:rsid w:val="00703666"/>
    <w:rsid w:val="007036EF"/>
    <w:rsid w:val="007040C9"/>
    <w:rsid w:val="00704E45"/>
    <w:rsid w:val="00705060"/>
    <w:rsid w:val="007052CE"/>
    <w:rsid w:val="007055F6"/>
    <w:rsid w:val="00705879"/>
    <w:rsid w:val="007060DB"/>
    <w:rsid w:val="00706B9A"/>
    <w:rsid w:val="00706C04"/>
    <w:rsid w:val="0070712A"/>
    <w:rsid w:val="0070720D"/>
    <w:rsid w:val="007072E0"/>
    <w:rsid w:val="007072F4"/>
    <w:rsid w:val="007106ED"/>
    <w:rsid w:val="00710770"/>
    <w:rsid w:val="00711803"/>
    <w:rsid w:val="00711A2D"/>
    <w:rsid w:val="00712BC5"/>
    <w:rsid w:val="00712C3A"/>
    <w:rsid w:val="00712FAC"/>
    <w:rsid w:val="00715852"/>
    <w:rsid w:val="00716069"/>
    <w:rsid w:val="007208BB"/>
    <w:rsid w:val="007220AD"/>
    <w:rsid w:val="0072212E"/>
    <w:rsid w:val="00722AD2"/>
    <w:rsid w:val="00722C61"/>
    <w:rsid w:val="00724CB1"/>
    <w:rsid w:val="00724DBA"/>
    <w:rsid w:val="00725532"/>
    <w:rsid w:val="00726FAF"/>
    <w:rsid w:val="00730062"/>
    <w:rsid w:val="007300E0"/>
    <w:rsid w:val="00730207"/>
    <w:rsid w:val="0073087E"/>
    <w:rsid w:val="00730D4A"/>
    <w:rsid w:val="00730E58"/>
    <w:rsid w:val="00731164"/>
    <w:rsid w:val="00731368"/>
    <w:rsid w:val="0073138B"/>
    <w:rsid w:val="0073245D"/>
    <w:rsid w:val="00733C7D"/>
    <w:rsid w:val="007340F4"/>
    <w:rsid w:val="00734859"/>
    <w:rsid w:val="007350E2"/>
    <w:rsid w:val="0073552C"/>
    <w:rsid w:val="00736F1D"/>
    <w:rsid w:val="00737563"/>
    <w:rsid w:val="007378F4"/>
    <w:rsid w:val="007404C4"/>
    <w:rsid w:val="00740E16"/>
    <w:rsid w:val="0074145A"/>
    <w:rsid w:val="007424D4"/>
    <w:rsid w:val="00742567"/>
    <w:rsid w:val="00742807"/>
    <w:rsid w:val="007448D1"/>
    <w:rsid w:val="00744D48"/>
    <w:rsid w:val="00744FBA"/>
    <w:rsid w:val="007468CA"/>
    <w:rsid w:val="0075087E"/>
    <w:rsid w:val="00750C36"/>
    <w:rsid w:val="007511D4"/>
    <w:rsid w:val="007514ED"/>
    <w:rsid w:val="0075198C"/>
    <w:rsid w:val="00751AC5"/>
    <w:rsid w:val="00751F5B"/>
    <w:rsid w:val="00752368"/>
    <w:rsid w:val="0075368B"/>
    <w:rsid w:val="00753995"/>
    <w:rsid w:val="0075416E"/>
    <w:rsid w:val="00754CB9"/>
    <w:rsid w:val="00754EDF"/>
    <w:rsid w:val="007553F4"/>
    <w:rsid w:val="00756D43"/>
    <w:rsid w:val="00757480"/>
    <w:rsid w:val="00760BBA"/>
    <w:rsid w:val="00761002"/>
    <w:rsid w:val="007610D7"/>
    <w:rsid w:val="00761B19"/>
    <w:rsid w:val="007630FD"/>
    <w:rsid w:val="00763FE5"/>
    <w:rsid w:val="00764C98"/>
    <w:rsid w:val="00765D80"/>
    <w:rsid w:val="00765DA2"/>
    <w:rsid w:val="00765F81"/>
    <w:rsid w:val="00765FED"/>
    <w:rsid w:val="00766B86"/>
    <w:rsid w:val="00766FEE"/>
    <w:rsid w:val="00767209"/>
    <w:rsid w:val="00771346"/>
    <w:rsid w:val="0077228D"/>
    <w:rsid w:val="00772A2F"/>
    <w:rsid w:val="00773728"/>
    <w:rsid w:val="00773C96"/>
    <w:rsid w:val="00774618"/>
    <w:rsid w:val="007747CC"/>
    <w:rsid w:val="007759EF"/>
    <w:rsid w:val="00776E79"/>
    <w:rsid w:val="00777023"/>
    <w:rsid w:val="00777B3E"/>
    <w:rsid w:val="00780142"/>
    <w:rsid w:val="00780C5D"/>
    <w:rsid w:val="00781521"/>
    <w:rsid w:val="00781CFA"/>
    <w:rsid w:val="00781E11"/>
    <w:rsid w:val="007827B0"/>
    <w:rsid w:val="007834D3"/>
    <w:rsid w:val="00783F0F"/>
    <w:rsid w:val="00785041"/>
    <w:rsid w:val="00786C1B"/>
    <w:rsid w:val="00787170"/>
    <w:rsid w:val="00787559"/>
    <w:rsid w:val="0079078C"/>
    <w:rsid w:val="00790E70"/>
    <w:rsid w:val="00791135"/>
    <w:rsid w:val="00791665"/>
    <w:rsid w:val="00792D63"/>
    <w:rsid w:val="007940D4"/>
    <w:rsid w:val="00794977"/>
    <w:rsid w:val="00794A20"/>
    <w:rsid w:val="007951E0"/>
    <w:rsid w:val="0079561F"/>
    <w:rsid w:val="00795BA2"/>
    <w:rsid w:val="0079652A"/>
    <w:rsid w:val="007965FF"/>
    <w:rsid w:val="00796D71"/>
    <w:rsid w:val="0079703D"/>
    <w:rsid w:val="00797F0A"/>
    <w:rsid w:val="007A00F8"/>
    <w:rsid w:val="007A297F"/>
    <w:rsid w:val="007A376F"/>
    <w:rsid w:val="007A4043"/>
    <w:rsid w:val="007A4345"/>
    <w:rsid w:val="007A533A"/>
    <w:rsid w:val="007A5F33"/>
    <w:rsid w:val="007A6056"/>
    <w:rsid w:val="007A714B"/>
    <w:rsid w:val="007A719D"/>
    <w:rsid w:val="007A7695"/>
    <w:rsid w:val="007A7B0A"/>
    <w:rsid w:val="007B0396"/>
    <w:rsid w:val="007B06BC"/>
    <w:rsid w:val="007B14B6"/>
    <w:rsid w:val="007B1D0E"/>
    <w:rsid w:val="007B1F63"/>
    <w:rsid w:val="007B2938"/>
    <w:rsid w:val="007B3869"/>
    <w:rsid w:val="007B4165"/>
    <w:rsid w:val="007B5422"/>
    <w:rsid w:val="007B6CC3"/>
    <w:rsid w:val="007B79AA"/>
    <w:rsid w:val="007C0932"/>
    <w:rsid w:val="007C0A04"/>
    <w:rsid w:val="007C180F"/>
    <w:rsid w:val="007C337A"/>
    <w:rsid w:val="007C3676"/>
    <w:rsid w:val="007C44F5"/>
    <w:rsid w:val="007C4EE0"/>
    <w:rsid w:val="007C4FE9"/>
    <w:rsid w:val="007C58C7"/>
    <w:rsid w:val="007C59E0"/>
    <w:rsid w:val="007C65E8"/>
    <w:rsid w:val="007C684A"/>
    <w:rsid w:val="007C6AB6"/>
    <w:rsid w:val="007C7342"/>
    <w:rsid w:val="007C7756"/>
    <w:rsid w:val="007C783D"/>
    <w:rsid w:val="007D0E16"/>
    <w:rsid w:val="007D1F6C"/>
    <w:rsid w:val="007D219C"/>
    <w:rsid w:val="007D226C"/>
    <w:rsid w:val="007D2816"/>
    <w:rsid w:val="007D342D"/>
    <w:rsid w:val="007D51D0"/>
    <w:rsid w:val="007D6A06"/>
    <w:rsid w:val="007D6C36"/>
    <w:rsid w:val="007D7B1D"/>
    <w:rsid w:val="007E034F"/>
    <w:rsid w:val="007E08D6"/>
    <w:rsid w:val="007E0EFF"/>
    <w:rsid w:val="007E1E60"/>
    <w:rsid w:val="007E2F63"/>
    <w:rsid w:val="007E3668"/>
    <w:rsid w:val="007E3882"/>
    <w:rsid w:val="007E4105"/>
    <w:rsid w:val="007E5DAB"/>
    <w:rsid w:val="007E6298"/>
    <w:rsid w:val="007E67F0"/>
    <w:rsid w:val="007E6FAF"/>
    <w:rsid w:val="007E7085"/>
    <w:rsid w:val="007E7D67"/>
    <w:rsid w:val="007F04D0"/>
    <w:rsid w:val="007F0714"/>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054"/>
    <w:rsid w:val="00805529"/>
    <w:rsid w:val="00806266"/>
    <w:rsid w:val="008062DD"/>
    <w:rsid w:val="00806BA9"/>
    <w:rsid w:val="00807692"/>
    <w:rsid w:val="00807AA5"/>
    <w:rsid w:val="00807B9E"/>
    <w:rsid w:val="00807F32"/>
    <w:rsid w:val="008108D8"/>
    <w:rsid w:val="00811FDB"/>
    <w:rsid w:val="0081241D"/>
    <w:rsid w:val="0081281F"/>
    <w:rsid w:val="00813167"/>
    <w:rsid w:val="00814AB3"/>
    <w:rsid w:val="00816106"/>
    <w:rsid w:val="00817F75"/>
    <w:rsid w:val="008213E2"/>
    <w:rsid w:val="00821DDF"/>
    <w:rsid w:val="0082242F"/>
    <w:rsid w:val="008227AB"/>
    <w:rsid w:val="008243E0"/>
    <w:rsid w:val="00824EDE"/>
    <w:rsid w:val="00825128"/>
    <w:rsid w:val="008268D7"/>
    <w:rsid w:val="00827171"/>
    <w:rsid w:val="00830B89"/>
    <w:rsid w:val="00832260"/>
    <w:rsid w:val="00832543"/>
    <w:rsid w:val="008326EB"/>
    <w:rsid w:val="00833012"/>
    <w:rsid w:val="00833046"/>
    <w:rsid w:val="00833682"/>
    <w:rsid w:val="008346E1"/>
    <w:rsid w:val="00834AC8"/>
    <w:rsid w:val="00836166"/>
    <w:rsid w:val="00836CDD"/>
    <w:rsid w:val="00837416"/>
    <w:rsid w:val="00837B6F"/>
    <w:rsid w:val="00840B67"/>
    <w:rsid w:val="00841E30"/>
    <w:rsid w:val="00841FCD"/>
    <w:rsid w:val="008420DB"/>
    <w:rsid w:val="00843F1C"/>
    <w:rsid w:val="008441A2"/>
    <w:rsid w:val="008450C2"/>
    <w:rsid w:val="008456D4"/>
    <w:rsid w:val="00845A52"/>
    <w:rsid w:val="0084600C"/>
    <w:rsid w:val="00846CA8"/>
    <w:rsid w:val="0084724B"/>
    <w:rsid w:val="00847591"/>
    <w:rsid w:val="00847B98"/>
    <w:rsid w:val="008502CC"/>
    <w:rsid w:val="00850436"/>
    <w:rsid w:val="00851384"/>
    <w:rsid w:val="00851A87"/>
    <w:rsid w:val="00851CFB"/>
    <w:rsid w:val="00851E26"/>
    <w:rsid w:val="00851EE8"/>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0D6B"/>
    <w:rsid w:val="00872EF5"/>
    <w:rsid w:val="00873583"/>
    <w:rsid w:val="00873DC5"/>
    <w:rsid w:val="00873E36"/>
    <w:rsid w:val="0087729D"/>
    <w:rsid w:val="0087755D"/>
    <w:rsid w:val="0087769E"/>
    <w:rsid w:val="00877DE4"/>
    <w:rsid w:val="00877E98"/>
    <w:rsid w:val="00880ED0"/>
    <w:rsid w:val="0088288F"/>
    <w:rsid w:val="00882D81"/>
    <w:rsid w:val="00884395"/>
    <w:rsid w:val="00884971"/>
    <w:rsid w:val="00885343"/>
    <w:rsid w:val="0088563E"/>
    <w:rsid w:val="00885AFB"/>
    <w:rsid w:val="008909EB"/>
    <w:rsid w:val="008909F9"/>
    <w:rsid w:val="00890F19"/>
    <w:rsid w:val="008917F2"/>
    <w:rsid w:val="008936A4"/>
    <w:rsid w:val="0089371F"/>
    <w:rsid w:val="00894537"/>
    <w:rsid w:val="00895152"/>
    <w:rsid w:val="00895B6A"/>
    <w:rsid w:val="00896AB1"/>
    <w:rsid w:val="008A06A3"/>
    <w:rsid w:val="008A2A82"/>
    <w:rsid w:val="008A35E1"/>
    <w:rsid w:val="008A443A"/>
    <w:rsid w:val="008A460D"/>
    <w:rsid w:val="008A5269"/>
    <w:rsid w:val="008A5377"/>
    <w:rsid w:val="008A6F2B"/>
    <w:rsid w:val="008A73C8"/>
    <w:rsid w:val="008A78D4"/>
    <w:rsid w:val="008B02B6"/>
    <w:rsid w:val="008B1486"/>
    <w:rsid w:val="008B14DC"/>
    <w:rsid w:val="008B2866"/>
    <w:rsid w:val="008B2C4F"/>
    <w:rsid w:val="008B3EC1"/>
    <w:rsid w:val="008B4F87"/>
    <w:rsid w:val="008B5D34"/>
    <w:rsid w:val="008B6406"/>
    <w:rsid w:val="008B74CA"/>
    <w:rsid w:val="008B7664"/>
    <w:rsid w:val="008C0AF2"/>
    <w:rsid w:val="008C1865"/>
    <w:rsid w:val="008C18BE"/>
    <w:rsid w:val="008C26DB"/>
    <w:rsid w:val="008C2CDC"/>
    <w:rsid w:val="008C36FC"/>
    <w:rsid w:val="008C38B6"/>
    <w:rsid w:val="008C413A"/>
    <w:rsid w:val="008C70AE"/>
    <w:rsid w:val="008C7ECD"/>
    <w:rsid w:val="008D01A4"/>
    <w:rsid w:val="008D109B"/>
    <w:rsid w:val="008D1261"/>
    <w:rsid w:val="008D1AFA"/>
    <w:rsid w:val="008D2558"/>
    <w:rsid w:val="008D291B"/>
    <w:rsid w:val="008D3BA5"/>
    <w:rsid w:val="008D4E25"/>
    <w:rsid w:val="008D61D9"/>
    <w:rsid w:val="008D6320"/>
    <w:rsid w:val="008D7B7F"/>
    <w:rsid w:val="008E0113"/>
    <w:rsid w:val="008E0810"/>
    <w:rsid w:val="008E1261"/>
    <w:rsid w:val="008E126C"/>
    <w:rsid w:val="008E1474"/>
    <w:rsid w:val="008E2569"/>
    <w:rsid w:val="008E2F80"/>
    <w:rsid w:val="008E31EC"/>
    <w:rsid w:val="008E350B"/>
    <w:rsid w:val="008E485B"/>
    <w:rsid w:val="008E584E"/>
    <w:rsid w:val="008E60B9"/>
    <w:rsid w:val="008E79F8"/>
    <w:rsid w:val="008E7CDD"/>
    <w:rsid w:val="008F0C5D"/>
    <w:rsid w:val="008F150C"/>
    <w:rsid w:val="008F15C4"/>
    <w:rsid w:val="008F1B19"/>
    <w:rsid w:val="008F1D26"/>
    <w:rsid w:val="008F1EA8"/>
    <w:rsid w:val="008F1EBB"/>
    <w:rsid w:val="008F5B80"/>
    <w:rsid w:val="008F5E36"/>
    <w:rsid w:val="008F7728"/>
    <w:rsid w:val="009000AA"/>
    <w:rsid w:val="00900C5B"/>
    <w:rsid w:val="00901601"/>
    <w:rsid w:val="009016DF"/>
    <w:rsid w:val="00901877"/>
    <w:rsid w:val="00901F84"/>
    <w:rsid w:val="0090269B"/>
    <w:rsid w:val="009030CE"/>
    <w:rsid w:val="00903150"/>
    <w:rsid w:val="009041AA"/>
    <w:rsid w:val="0090508C"/>
    <w:rsid w:val="009050F6"/>
    <w:rsid w:val="00905BE0"/>
    <w:rsid w:val="00905C87"/>
    <w:rsid w:val="009062BF"/>
    <w:rsid w:val="00907300"/>
    <w:rsid w:val="00907341"/>
    <w:rsid w:val="00907B2D"/>
    <w:rsid w:val="009105E3"/>
    <w:rsid w:val="00910B54"/>
    <w:rsid w:val="00910C23"/>
    <w:rsid w:val="0091174F"/>
    <w:rsid w:val="00912700"/>
    <w:rsid w:val="00913DB3"/>
    <w:rsid w:val="00915810"/>
    <w:rsid w:val="00915842"/>
    <w:rsid w:val="00916AD7"/>
    <w:rsid w:val="00916C95"/>
    <w:rsid w:val="00917166"/>
    <w:rsid w:val="009175CD"/>
    <w:rsid w:val="00920314"/>
    <w:rsid w:val="0092116C"/>
    <w:rsid w:val="009216B5"/>
    <w:rsid w:val="00923110"/>
    <w:rsid w:val="009242D5"/>
    <w:rsid w:val="00924C17"/>
    <w:rsid w:val="00924E59"/>
    <w:rsid w:val="0092547B"/>
    <w:rsid w:val="009300DB"/>
    <w:rsid w:val="00930AF3"/>
    <w:rsid w:val="0093100E"/>
    <w:rsid w:val="009316CE"/>
    <w:rsid w:val="00931BDB"/>
    <w:rsid w:val="009321F8"/>
    <w:rsid w:val="00932595"/>
    <w:rsid w:val="0093306A"/>
    <w:rsid w:val="009336B9"/>
    <w:rsid w:val="009337DA"/>
    <w:rsid w:val="009345C3"/>
    <w:rsid w:val="00935362"/>
    <w:rsid w:val="00935E95"/>
    <w:rsid w:val="00936207"/>
    <w:rsid w:val="009369D4"/>
    <w:rsid w:val="009377F0"/>
    <w:rsid w:val="00937D47"/>
    <w:rsid w:val="00942652"/>
    <w:rsid w:val="00942CDB"/>
    <w:rsid w:val="00942FD6"/>
    <w:rsid w:val="0094323F"/>
    <w:rsid w:val="00944FCA"/>
    <w:rsid w:val="009463A2"/>
    <w:rsid w:val="00946FF9"/>
    <w:rsid w:val="009509F9"/>
    <w:rsid w:val="00951829"/>
    <w:rsid w:val="00951F7A"/>
    <w:rsid w:val="00952131"/>
    <w:rsid w:val="0095269C"/>
    <w:rsid w:val="0095335B"/>
    <w:rsid w:val="009537DE"/>
    <w:rsid w:val="00955DEF"/>
    <w:rsid w:val="00957889"/>
    <w:rsid w:val="00961B7E"/>
    <w:rsid w:val="00961C9E"/>
    <w:rsid w:val="00962749"/>
    <w:rsid w:val="00962BD8"/>
    <w:rsid w:val="00963AED"/>
    <w:rsid w:val="00963BDF"/>
    <w:rsid w:val="00963E46"/>
    <w:rsid w:val="0096429C"/>
    <w:rsid w:val="00965D09"/>
    <w:rsid w:val="00966634"/>
    <w:rsid w:val="00966917"/>
    <w:rsid w:val="00966BF2"/>
    <w:rsid w:val="009706AD"/>
    <w:rsid w:val="00970A04"/>
    <w:rsid w:val="009713A6"/>
    <w:rsid w:val="009725AF"/>
    <w:rsid w:val="00972FFF"/>
    <w:rsid w:val="0097308C"/>
    <w:rsid w:val="0097344A"/>
    <w:rsid w:val="00973941"/>
    <w:rsid w:val="00975E91"/>
    <w:rsid w:val="00976724"/>
    <w:rsid w:val="00976AC2"/>
    <w:rsid w:val="00977474"/>
    <w:rsid w:val="009801F4"/>
    <w:rsid w:val="0098026F"/>
    <w:rsid w:val="00980523"/>
    <w:rsid w:val="009807E8"/>
    <w:rsid w:val="00980A1F"/>
    <w:rsid w:val="009810A8"/>
    <w:rsid w:val="009813A5"/>
    <w:rsid w:val="00981C20"/>
    <w:rsid w:val="00981FBE"/>
    <w:rsid w:val="00982AFF"/>
    <w:rsid w:val="00984272"/>
    <w:rsid w:val="00984931"/>
    <w:rsid w:val="00984D30"/>
    <w:rsid w:val="00984ECF"/>
    <w:rsid w:val="00985657"/>
    <w:rsid w:val="00985AF6"/>
    <w:rsid w:val="009862A1"/>
    <w:rsid w:val="009864A2"/>
    <w:rsid w:val="00986CD8"/>
    <w:rsid w:val="009876BB"/>
    <w:rsid w:val="00987ADB"/>
    <w:rsid w:val="00987FAA"/>
    <w:rsid w:val="00990D3D"/>
    <w:rsid w:val="00990F42"/>
    <w:rsid w:val="009917D1"/>
    <w:rsid w:val="00992A83"/>
    <w:rsid w:val="009954AB"/>
    <w:rsid w:val="00995701"/>
    <w:rsid w:val="00995871"/>
    <w:rsid w:val="009964CE"/>
    <w:rsid w:val="00996B0D"/>
    <w:rsid w:val="00996BA8"/>
    <w:rsid w:val="0099713F"/>
    <w:rsid w:val="00997841"/>
    <w:rsid w:val="009A0574"/>
    <w:rsid w:val="009A08BA"/>
    <w:rsid w:val="009A1583"/>
    <w:rsid w:val="009A193D"/>
    <w:rsid w:val="009A1D8E"/>
    <w:rsid w:val="009A28CD"/>
    <w:rsid w:val="009A337A"/>
    <w:rsid w:val="009A3F85"/>
    <w:rsid w:val="009A5222"/>
    <w:rsid w:val="009A55C5"/>
    <w:rsid w:val="009A5701"/>
    <w:rsid w:val="009A5AC6"/>
    <w:rsid w:val="009A5CBA"/>
    <w:rsid w:val="009B02B1"/>
    <w:rsid w:val="009B0BB4"/>
    <w:rsid w:val="009B1751"/>
    <w:rsid w:val="009B1EC2"/>
    <w:rsid w:val="009B221A"/>
    <w:rsid w:val="009B2432"/>
    <w:rsid w:val="009B3295"/>
    <w:rsid w:val="009B33D8"/>
    <w:rsid w:val="009B4B71"/>
    <w:rsid w:val="009B5E43"/>
    <w:rsid w:val="009B623A"/>
    <w:rsid w:val="009B6659"/>
    <w:rsid w:val="009B6680"/>
    <w:rsid w:val="009B6867"/>
    <w:rsid w:val="009C164D"/>
    <w:rsid w:val="009C1C23"/>
    <w:rsid w:val="009C1C51"/>
    <w:rsid w:val="009C4B97"/>
    <w:rsid w:val="009C50D3"/>
    <w:rsid w:val="009C6C24"/>
    <w:rsid w:val="009C7852"/>
    <w:rsid w:val="009C78A8"/>
    <w:rsid w:val="009C7D5B"/>
    <w:rsid w:val="009C7F49"/>
    <w:rsid w:val="009D0358"/>
    <w:rsid w:val="009D0AB0"/>
    <w:rsid w:val="009D1DF9"/>
    <w:rsid w:val="009D24DC"/>
    <w:rsid w:val="009D2F24"/>
    <w:rsid w:val="009D327A"/>
    <w:rsid w:val="009D3FC8"/>
    <w:rsid w:val="009D5208"/>
    <w:rsid w:val="009D5B1D"/>
    <w:rsid w:val="009D6975"/>
    <w:rsid w:val="009E0028"/>
    <w:rsid w:val="009E08F5"/>
    <w:rsid w:val="009E1971"/>
    <w:rsid w:val="009E1DCE"/>
    <w:rsid w:val="009E2EAB"/>
    <w:rsid w:val="009E34BA"/>
    <w:rsid w:val="009E37B0"/>
    <w:rsid w:val="009E3849"/>
    <w:rsid w:val="009E4AAD"/>
    <w:rsid w:val="009E55C1"/>
    <w:rsid w:val="009F1A87"/>
    <w:rsid w:val="009F1F27"/>
    <w:rsid w:val="009F21C0"/>
    <w:rsid w:val="009F3045"/>
    <w:rsid w:val="009F4524"/>
    <w:rsid w:val="009F4716"/>
    <w:rsid w:val="009F4A9D"/>
    <w:rsid w:val="009F4BB7"/>
    <w:rsid w:val="009F6C62"/>
    <w:rsid w:val="00A00461"/>
    <w:rsid w:val="00A00825"/>
    <w:rsid w:val="00A01789"/>
    <w:rsid w:val="00A025FF"/>
    <w:rsid w:val="00A026CC"/>
    <w:rsid w:val="00A02F1E"/>
    <w:rsid w:val="00A046FB"/>
    <w:rsid w:val="00A049F9"/>
    <w:rsid w:val="00A05F47"/>
    <w:rsid w:val="00A064FA"/>
    <w:rsid w:val="00A06B70"/>
    <w:rsid w:val="00A10460"/>
    <w:rsid w:val="00A11F33"/>
    <w:rsid w:val="00A12170"/>
    <w:rsid w:val="00A122F3"/>
    <w:rsid w:val="00A12C5A"/>
    <w:rsid w:val="00A12D4F"/>
    <w:rsid w:val="00A143AF"/>
    <w:rsid w:val="00A15180"/>
    <w:rsid w:val="00A153FC"/>
    <w:rsid w:val="00A1618A"/>
    <w:rsid w:val="00A17113"/>
    <w:rsid w:val="00A178A5"/>
    <w:rsid w:val="00A2009F"/>
    <w:rsid w:val="00A2013D"/>
    <w:rsid w:val="00A208E2"/>
    <w:rsid w:val="00A2190E"/>
    <w:rsid w:val="00A21992"/>
    <w:rsid w:val="00A21B6B"/>
    <w:rsid w:val="00A21CEE"/>
    <w:rsid w:val="00A23697"/>
    <w:rsid w:val="00A23D04"/>
    <w:rsid w:val="00A23EAD"/>
    <w:rsid w:val="00A24243"/>
    <w:rsid w:val="00A24E6C"/>
    <w:rsid w:val="00A2577A"/>
    <w:rsid w:val="00A26FA2"/>
    <w:rsid w:val="00A27C77"/>
    <w:rsid w:val="00A30639"/>
    <w:rsid w:val="00A31EFB"/>
    <w:rsid w:val="00A321CC"/>
    <w:rsid w:val="00A32B9C"/>
    <w:rsid w:val="00A330F4"/>
    <w:rsid w:val="00A33355"/>
    <w:rsid w:val="00A3370D"/>
    <w:rsid w:val="00A33AE1"/>
    <w:rsid w:val="00A33C8C"/>
    <w:rsid w:val="00A35D0E"/>
    <w:rsid w:val="00A36C58"/>
    <w:rsid w:val="00A36F6A"/>
    <w:rsid w:val="00A3714B"/>
    <w:rsid w:val="00A37179"/>
    <w:rsid w:val="00A37A11"/>
    <w:rsid w:val="00A41CB9"/>
    <w:rsid w:val="00A41F2A"/>
    <w:rsid w:val="00A42857"/>
    <w:rsid w:val="00A43467"/>
    <w:rsid w:val="00A44351"/>
    <w:rsid w:val="00A44CB5"/>
    <w:rsid w:val="00A45312"/>
    <w:rsid w:val="00A45DA5"/>
    <w:rsid w:val="00A46315"/>
    <w:rsid w:val="00A465AE"/>
    <w:rsid w:val="00A4757E"/>
    <w:rsid w:val="00A5043D"/>
    <w:rsid w:val="00A5125F"/>
    <w:rsid w:val="00A51551"/>
    <w:rsid w:val="00A51FFA"/>
    <w:rsid w:val="00A53EBF"/>
    <w:rsid w:val="00A543CC"/>
    <w:rsid w:val="00A54905"/>
    <w:rsid w:val="00A54D2D"/>
    <w:rsid w:val="00A55E1B"/>
    <w:rsid w:val="00A56066"/>
    <w:rsid w:val="00A561D9"/>
    <w:rsid w:val="00A56F41"/>
    <w:rsid w:val="00A57500"/>
    <w:rsid w:val="00A614EF"/>
    <w:rsid w:val="00A62723"/>
    <w:rsid w:val="00A648B7"/>
    <w:rsid w:val="00A65A1A"/>
    <w:rsid w:val="00A66078"/>
    <w:rsid w:val="00A66114"/>
    <w:rsid w:val="00A661DB"/>
    <w:rsid w:val="00A7106A"/>
    <w:rsid w:val="00A72891"/>
    <w:rsid w:val="00A728C8"/>
    <w:rsid w:val="00A72C90"/>
    <w:rsid w:val="00A72EDC"/>
    <w:rsid w:val="00A736A1"/>
    <w:rsid w:val="00A74540"/>
    <w:rsid w:val="00A747DC"/>
    <w:rsid w:val="00A74C95"/>
    <w:rsid w:val="00A74DAA"/>
    <w:rsid w:val="00A75076"/>
    <w:rsid w:val="00A75223"/>
    <w:rsid w:val="00A76002"/>
    <w:rsid w:val="00A762B2"/>
    <w:rsid w:val="00A76371"/>
    <w:rsid w:val="00A763F3"/>
    <w:rsid w:val="00A76572"/>
    <w:rsid w:val="00A77176"/>
    <w:rsid w:val="00A773E6"/>
    <w:rsid w:val="00A776A9"/>
    <w:rsid w:val="00A77E74"/>
    <w:rsid w:val="00A8047B"/>
    <w:rsid w:val="00A81195"/>
    <w:rsid w:val="00A8128D"/>
    <w:rsid w:val="00A81512"/>
    <w:rsid w:val="00A81B00"/>
    <w:rsid w:val="00A82BA6"/>
    <w:rsid w:val="00A82CAF"/>
    <w:rsid w:val="00A83083"/>
    <w:rsid w:val="00A83A22"/>
    <w:rsid w:val="00A8462A"/>
    <w:rsid w:val="00A84C84"/>
    <w:rsid w:val="00A868F4"/>
    <w:rsid w:val="00A86D50"/>
    <w:rsid w:val="00A91680"/>
    <w:rsid w:val="00A9243F"/>
    <w:rsid w:val="00A92D7F"/>
    <w:rsid w:val="00A9356F"/>
    <w:rsid w:val="00A935DC"/>
    <w:rsid w:val="00A9505D"/>
    <w:rsid w:val="00A954E0"/>
    <w:rsid w:val="00A959B0"/>
    <w:rsid w:val="00A97F25"/>
    <w:rsid w:val="00AA249C"/>
    <w:rsid w:val="00AA2BBB"/>
    <w:rsid w:val="00AA3CFB"/>
    <w:rsid w:val="00AA4120"/>
    <w:rsid w:val="00AA4CCB"/>
    <w:rsid w:val="00AA506D"/>
    <w:rsid w:val="00AA50D7"/>
    <w:rsid w:val="00AA605B"/>
    <w:rsid w:val="00AA65A6"/>
    <w:rsid w:val="00AA6D9F"/>
    <w:rsid w:val="00AA6DDB"/>
    <w:rsid w:val="00AA7761"/>
    <w:rsid w:val="00AB0A5A"/>
    <w:rsid w:val="00AB18CE"/>
    <w:rsid w:val="00AB1BE9"/>
    <w:rsid w:val="00AB2543"/>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4ABA"/>
    <w:rsid w:val="00AC5477"/>
    <w:rsid w:val="00AC5683"/>
    <w:rsid w:val="00AC6104"/>
    <w:rsid w:val="00AC7C86"/>
    <w:rsid w:val="00AC7D81"/>
    <w:rsid w:val="00AD0E9F"/>
    <w:rsid w:val="00AD1046"/>
    <w:rsid w:val="00AD17B5"/>
    <w:rsid w:val="00AD1AE0"/>
    <w:rsid w:val="00AD1B5D"/>
    <w:rsid w:val="00AD1DAD"/>
    <w:rsid w:val="00AD20DA"/>
    <w:rsid w:val="00AD38C8"/>
    <w:rsid w:val="00AD5524"/>
    <w:rsid w:val="00AD6387"/>
    <w:rsid w:val="00AD66E0"/>
    <w:rsid w:val="00AD709A"/>
    <w:rsid w:val="00AD78AE"/>
    <w:rsid w:val="00AD7B06"/>
    <w:rsid w:val="00AE03ED"/>
    <w:rsid w:val="00AE18BF"/>
    <w:rsid w:val="00AE251F"/>
    <w:rsid w:val="00AE2E0F"/>
    <w:rsid w:val="00AE3A5F"/>
    <w:rsid w:val="00AE3C22"/>
    <w:rsid w:val="00AE46E1"/>
    <w:rsid w:val="00AE4969"/>
    <w:rsid w:val="00AE4B48"/>
    <w:rsid w:val="00AE4E33"/>
    <w:rsid w:val="00AE52AF"/>
    <w:rsid w:val="00AE627B"/>
    <w:rsid w:val="00AE62C5"/>
    <w:rsid w:val="00AE7513"/>
    <w:rsid w:val="00AF0809"/>
    <w:rsid w:val="00AF1C5B"/>
    <w:rsid w:val="00AF1F8B"/>
    <w:rsid w:val="00AF2074"/>
    <w:rsid w:val="00AF2EBE"/>
    <w:rsid w:val="00AF4698"/>
    <w:rsid w:val="00AF4C98"/>
    <w:rsid w:val="00AF5632"/>
    <w:rsid w:val="00AF695A"/>
    <w:rsid w:val="00AF6CBB"/>
    <w:rsid w:val="00AF705E"/>
    <w:rsid w:val="00AF7A79"/>
    <w:rsid w:val="00AF7DBC"/>
    <w:rsid w:val="00B005AD"/>
    <w:rsid w:val="00B00AFB"/>
    <w:rsid w:val="00B012CA"/>
    <w:rsid w:val="00B01E02"/>
    <w:rsid w:val="00B02CC8"/>
    <w:rsid w:val="00B041FA"/>
    <w:rsid w:val="00B05D8C"/>
    <w:rsid w:val="00B05FCF"/>
    <w:rsid w:val="00B06024"/>
    <w:rsid w:val="00B06048"/>
    <w:rsid w:val="00B06CD6"/>
    <w:rsid w:val="00B06D4E"/>
    <w:rsid w:val="00B07A30"/>
    <w:rsid w:val="00B1170E"/>
    <w:rsid w:val="00B130BE"/>
    <w:rsid w:val="00B150B2"/>
    <w:rsid w:val="00B154CB"/>
    <w:rsid w:val="00B1555C"/>
    <w:rsid w:val="00B1595B"/>
    <w:rsid w:val="00B16DD8"/>
    <w:rsid w:val="00B17134"/>
    <w:rsid w:val="00B204EB"/>
    <w:rsid w:val="00B21827"/>
    <w:rsid w:val="00B21F34"/>
    <w:rsid w:val="00B230E3"/>
    <w:rsid w:val="00B24A58"/>
    <w:rsid w:val="00B2528C"/>
    <w:rsid w:val="00B255AA"/>
    <w:rsid w:val="00B25A1E"/>
    <w:rsid w:val="00B26199"/>
    <w:rsid w:val="00B262F1"/>
    <w:rsid w:val="00B272D0"/>
    <w:rsid w:val="00B27302"/>
    <w:rsid w:val="00B321D6"/>
    <w:rsid w:val="00B356AB"/>
    <w:rsid w:val="00B35F61"/>
    <w:rsid w:val="00B36D58"/>
    <w:rsid w:val="00B4000F"/>
    <w:rsid w:val="00B40405"/>
    <w:rsid w:val="00B40A7B"/>
    <w:rsid w:val="00B40E65"/>
    <w:rsid w:val="00B42BC1"/>
    <w:rsid w:val="00B43CB5"/>
    <w:rsid w:val="00B43CCF"/>
    <w:rsid w:val="00B440A3"/>
    <w:rsid w:val="00B46909"/>
    <w:rsid w:val="00B47469"/>
    <w:rsid w:val="00B47A6D"/>
    <w:rsid w:val="00B47AC9"/>
    <w:rsid w:val="00B51063"/>
    <w:rsid w:val="00B52A12"/>
    <w:rsid w:val="00B52CBF"/>
    <w:rsid w:val="00B5353D"/>
    <w:rsid w:val="00B53A5B"/>
    <w:rsid w:val="00B54C96"/>
    <w:rsid w:val="00B55664"/>
    <w:rsid w:val="00B57999"/>
    <w:rsid w:val="00B6076F"/>
    <w:rsid w:val="00B61140"/>
    <w:rsid w:val="00B6196F"/>
    <w:rsid w:val="00B61D66"/>
    <w:rsid w:val="00B61FBE"/>
    <w:rsid w:val="00B62383"/>
    <w:rsid w:val="00B63B14"/>
    <w:rsid w:val="00B63DAD"/>
    <w:rsid w:val="00B63E4C"/>
    <w:rsid w:val="00B64124"/>
    <w:rsid w:val="00B642B9"/>
    <w:rsid w:val="00B70277"/>
    <w:rsid w:val="00B70A79"/>
    <w:rsid w:val="00B727EC"/>
    <w:rsid w:val="00B72D28"/>
    <w:rsid w:val="00B73269"/>
    <w:rsid w:val="00B73380"/>
    <w:rsid w:val="00B7376D"/>
    <w:rsid w:val="00B74386"/>
    <w:rsid w:val="00B75974"/>
    <w:rsid w:val="00B77129"/>
    <w:rsid w:val="00B7727F"/>
    <w:rsid w:val="00B776A8"/>
    <w:rsid w:val="00B80851"/>
    <w:rsid w:val="00B809C7"/>
    <w:rsid w:val="00B80CED"/>
    <w:rsid w:val="00B811A6"/>
    <w:rsid w:val="00B81A19"/>
    <w:rsid w:val="00B823FD"/>
    <w:rsid w:val="00B82F38"/>
    <w:rsid w:val="00B83431"/>
    <w:rsid w:val="00B83B20"/>
    <w:rsid w:val="00B83D57"/>
    <w:rsid w:val="00B8402F"/>
    <w:rsid w:val="00B843DD"/>
    <w:rsid w:val="00B846B3"/>
    <w:rsid w:val="00B84835"/>
    <w:rsid w:val="00B84946"/>
    <w:rsid w:val="00B84EE3"/>
    <w:rsid w:val="00B856DD"/>
    <w:rsid w:val="00B8652F"/>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5F61"/>
    <w:rsid w:val="00B960DF"/>
    <w:rsid w:val="00B97060"/>
    <w:rsid w:val="00B9736E"/>
    <w:rsid w:val="00B97D41"/>
    <w:rsid w:val="00BA02A2"/>
    <w:rsid w:val="00BA0F8B"/>
    <w:rsid w:val="00BA10EF"/>
    <w:rsid w:val="00BA1837"/>
    <w:rsid w:val="00BA190F"/>
    <w:rsid w:val="00BA2680"/>
    <w:rsid w:val="00BA27AF"/>
    <w:rsid w:val="00BA38E7"/>
    <w:rsid w:val="00BA3AF3"/>
    <w:rsid w:val="00BA3F64"/>
    <w:rsid w:val="00BA507E"/>
    <w:rsid w:val="00BA5D49"/>
    <w:rsid w:val="00BA5F8D"/>
    <w:rsid w:val="00BA6234"/>
    <w:rsid w:val="00BA6C37"/>
    <w:rsid w:val="00BA76D4"/>
    <w:rsid w:val="00BA77A4"/>
    <w:rsid w:val="00BB0B7D"/>
    <w:rsid w:val="00BB129C"/>
    <w:rsid w:val="00BB23BC"/>
    <w:rsid w:val="00BB2FAA"/>
    <w:rsid w:val="00BB4967"/>
    <w:rsid w:val="00BB500B"/>
    <w:rsid w:val="00BB5429"/>
    <w:rsid w:val="00BB5C6C"/>
    <w:rsid w:val="00BB5C7C"/>
    <w:rsid w:val="00BB6BFE"/>
    <w:rsid w:val="00BB6C88"/>
    <w:rsid w:val="00BB7377"/>
    <w:rsid w:val="00BB7F18"/>
    <w:rsid w:val="00BC025A"/>
    <w:rsid w:val="00BC02A4"/>
    <w:rsid w:val="00BC0450"/>
    <w:rsid w:val="00BC05A4"/>
    <w:rsid w:val="00BC07E6"/>
    <w:rsid w:val="00BC0B81"/>
    <w:rsid w:val="00BC1803"/>
    <w:rsid w:val="00BC2069"/>
    <w:rsid w:val="00BC320E"/>
    <w:rsid w:val="00BC3A3C"/>
    <w:rsid w:val="00BC41E3"/>
    <w:rsid w:val="00BC5161"/>
    <w:rsid w:val="00BC536F"/>
    <w:rsid w:val="00BC6430"/>
    <w:rsid w:val="00BC644E"/>
    <w:rsid w:val="00BC686E"/>
    <w:rsid w:val="00BC6B43"/>
    <w:rsid w:val="00BC765F"/>
    <w:rsid w:val="00BC7E01"/>
    <w:rsid w:val="00BD13BC"/>
    <w:rsid w:val="00BD1799"/>
    <w:rsid w:val="00BD40EF"/>
    <w:rsid w:val="00BD511E"/>
    <w:rsid w:val="00BD5D93"/>
    <w:rsid w:val="00BD6324"/>
    <w:rsid w:val="00BD7E93"/>
    <w:rsid w:val="00BE177C"/>
    <w:rsid w:val="00BE215A"/>
    <w:rsid w:val="00BE27E6"/>
    <w:rsid w:val="00BE36DA"/>
    <w:rsid w:val="00BE3E26"/>
    <w:rsid w:val="00BE776B"/>
    <w:rsid w:val="00BE7F26"/>
    <w:rsid w:val="00BF25F5"/>
    <w:rsid w:val="00BF2990"/>
    <w:rsid w:val="00BF2F74"/>
    <w:rsid w:val="00BF32E0"/>
    <w:rsid w:val="00BF383E"/>
    <w:rsid w:val="00BF4D8E"/>
    <w:rsid w:val="00BF5711"/>
    <w:rsid w:val="00BF5EF4"/>
    <w:rsid w:val="00BF680A"/>
    <w:rsid w:val="00BF6976"/>
    <w:rsid w:val="00BF79E7"/>
    <w:rsid w:val="00BF7EFD"/>
    <w:rsid w:val="00C01387"/>
    <w:rsid w:val="00C0196D"/>
    <w:rsid w:val="00C01A95"/>
    <w:rsid w:val="00C043A9"/>
    <w:rsid w:val="00C0493B"/>
    <w:rsid w:val="00C04CF7"/>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69F"/>
    <w:rsid w:val="00C119EF"/>
    <w:rsid w:val="00C11C15"/>
    <w:rsid w:val="00C13118"/>
    <w:rsid w:val="00C1395A"/>
    <w:rsid w:val="00C13BC5"/>
    <w:rsid w:val="00C142A5"/>
    <w:rsid w:val="00C15C97"/>
    <w:rsid w:val="00C16535"/>
    <w:rsid w:val="00C170BC"/>
    <w:rsid w:val="00C171E1"/>
    <w:rsid w:val="00C172F1"/>
    <w:rsid w:val="00C20B7D"/>
    <w:rsid w:val="00C21825"/>
    <w:rsid w:val="00C2277E"/>
    <w:rsid w:val="00C2288D"/>
    <w:rsid w:val="00C22EA2"/>
    <w:rsid w:val="00C23160"/>
    <w:rsid w:val="00C24BBB"/>
    <w:rsid w:val="00C25653"/>
    <w:rsid w:val="00C260BB"/>
    <w:rsid w:val="00C263CF"/>
    <w:rsid w:val="00C27300"/>
    <w:rsid w:val="00C27741"/>
    <w:rsid w:val="00C279BA"/>
    <w:rsid w:val="00C30CB9"/>
    <w:rsid w:val="00C31F71"/>
    <w:rsid w:val="00C320D2"/>
    <w:rsid w:val="00C32872"/>
    <w:rsid w:val="00C335B9"/>
    <w:rsid w:val="00C33996"/>
    <w:rsid w:val="00C348F3"/>
    <w:rsid w:val="00C351AA"/>
    <w:rsid w:val="00C37718"/>
    <w:rsid w:val="00C37792"/>
    <w:rsid w:val="00C40D7E"/>
    <w:rsid w:val="00C42A76"/>
    <w:rsid w:val="00C43107"/>
    <w:rsid w:val="00C438D1"/>
    <w:rsid w:val="00C43B1F"/>
    <w:rsid w:val="00C44A83"/>
    <w:rsid w:val="00C45F83"/>
    <w:rsid w:val="00C46F0D"/>
    <w:rsid w:val="00C4713A"/>
    <w:rsid w:val="00C4781B"/>
    <w:rsid w:val="00C47C95"/>
    <w:rsid w:val="00C5011C"/>
    <w:rsid w:val="00C5040E"/>
    <w:rsid w:val="00C50418"/>
    <w:rsid w:val="00C5083A"/>
    <w:rsid w:val="00C50F2A"/>
    <w:rsid w:val="00C51E04"/>
    <w:rsid w:val="00C51F7F"/>
    <w:rsid w:val="00C52551"/>
    <w:rsid w:val="00C525D8"/>
    <w:rsid w:val="00C52BB5"/>
    <w:rsid w:val="00C54A43"/>
    <w:rsid w:val="00C55B64"/>
    <w:rsid w:val="00C55B9E"/>
    <w:rsid w:val="00C55F57"/>
    <w:rsid w:val="00C56CCB"/>
    <w:rsid w:val="00C57772"/>
    <w:rsid w:val="00C5778D"/>
    <w:rsid w:val="00C579D7"/>
    <w:rsid w:val="00C57A33"/>
    <w:rsid w:val="00C57DAE"/>
    <w:rsid w:val="00C57DD2"/>
    <w:rsid w:val="00C600CE"/>
    <w:rsid w:val="00C608FE"/>
    <w:rsid w:val="00C60C98"/>
    <w:rsid w:val="00C61B3C"/>
    <w:rsid w:val="00C62D34"/>
    <w:rsid w:val="00C6322E"/>
    <w:rsid w:val="00C63A80"/>
    <w:rsid w:val="00C648FD"/>
    <w:rsid w:val="00C64F46"/>
    <w:rsid w:val="00C65D7F"/>
    <w:rsid w:val="00C66A57"/>
    <w:rsid w:val="00C6723A"/>
    <w:rsid w:val="00C673D8"/>
    <w:rsid w:val="00C67654"/>
    <w:rsid w:val="00C67697"/>
    <w:rsid w:val="00C67A16"/>
    <w:rsid w:val="00C67E5A"/>
    <w:rsid w:val="00C739DF"/>
    <w:rsid w:val="00C740AC"/>
    <w:rsid w:val="00C74BE8"/>
    <w:rsid w:val="00C755BD"/>
    <w:rsid w:val="00C75644"/>
    <w:rsid w:val="00C77036"/>
    <w:rsid w:val="00C771CD"/>
    <w:rsid w:val="00C77F27"/>
    <w:rsid w:val="00C813A9"/>
    <w:rsid w:val="00C83591"/>
    <w:rsid w:val="00C85BFF"/>
    <w:rsid w:val="00C85FC3"/>
    <w:rsid w:val="00C86C21"/>
    <w:rsid w:val="00C91745"/>
    <w:rsid w:val="00C91806"/>
    <w:rsid w:val="00C919F9"/>
    <w:rsid w:val="00C91C63"/>
    <w:rsid w:val="00C92B04"/>
    <w:rsid w:val="00C952EF"/>
    <w:rsid w:val="00C95A98"/>
    <w:rsid w:val="00C95E5D"/>
    <w:rsid w:val="00C963CD"/>
    <w:rsid w:val="00C96774"/>
    <w:rsid w:val="00C967FB"/>
    <w:rsid w:val="00C96D36"/>
    <w:rsid w:val="00C96FC1"/>
    <w:rsid w:val="00CA00F5"/>
    <w:rsid w:val="00CA0446"/>
    <w:rsid w:val="00CA0F1C"/>
    <w:rsid w:val="00CA1D7A"/>
    <w:rsid w:val="00CA22CD"/>
    <w:rsid w:val="00CA2728"/>
    <w:rsid w:val="00CA2D54"/>
    <w:rsid w:val="00CA359E"/>
    <w:rsid w:val="00CA3D71"/>
    <w:rsid w:val="00CA4012"/>
    <w:rsid w:val="00CA4775"/>
    <w:rsid w:val="00CA47E7"/>
    <w:rsid w:val="00CA4E5E"/>
    <w:rsid w:val="00CA73EC"/>
    <w:rsid w:val="00CB031B"/>
    <w:rsid w:val="00CB0971"/>
    <w:rsid w:val="00CB13E7"/>
    <w:rsid w:val="00CB34DB"/>
    <w:rsid w:val="00CB3B9A"/>
    <w:rsid w:val="00CB3E6B"/>
    <w:rsid w:val="00CB409B"/>
    <w:rsid w:val="00CB466F"/>
    <w:rsid w:val="00CB4F15"/>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C7E7C"/>
    <w:rsid w:val="00CD09C5"/>
    <w:rsid w:val="00CD0A9D"/>
    <w:rsid w:val="00CD1131"/>
    <w:rsid w:val="00CD225A"/>
    <w:rsid w:val="00CD2B11"/>
    <w:rsid w:val="00CD2E60"/>
    <w:rsid w:val="00CD3373"/>
    <w:rsid w:val="00CD3EDE"/>
    <w:rsid w:val="00CD449E"/>
    <w:rsid w:val="00CD5087"/>
    <w:rsid w:val="00CD58B2"/>
    <w:rsid w:val="00CD5B13"/>
    <w:rsid w:val="00CE0576"/>
    <w:rsid w:val="00CE073D"/>
    <w:rsid w:val="00CE1C2E"/>
    <w:rsid w:val="00CE274A"/>
    <w:rsid w:val="00CE329B"/>
    <w:rsid w:val="00CE4291"/>
    <w:rsid w:val="00CE4BB7"/>
    <w:rsid w:val="00CE4C05"/>
    <w:rsid w:val="00CE4E52"/>
    <w:rsid w:val="00CE57D1"/>
    <w:rsid w:val="00CE7460"/>
    <w:rsid w:val="00CF003E"/>
    <w:rsid w:val="00CF01BE"/>
    <w:rsid w:val="00CF0E83"/>
    <w:rsid w:val="00CF10D6"/>
    <w:rsid w:val="00CF182F"/>
    <w:rsid w:val="00CF1977"/>
    <w:rsid w:val="00CF2516"/>
    <w:rsid w:val="00CF27BB"/>
    <w:rsid w:val="00CF2DF2"/>
    <w:rsid w:val="00CF5A17"/>
    <w:rsid w:val="00CF63CE"/>
    <w:rsid w:val="00CF68B5"/>
    <w:rsid w:val="00CF69AC"/>
    <w:rsid w:val="00CF6D6D"/>
    <w:rsid w:val="00CF72E5"/>
    <w:rsid w:val="00CF7633"/>
    <w:rsid w:val="00CF78EE"/>
    <w:rsid w:val="00D00001"/>
    <w:rsid w:val="00D0057C"/>
    <w:rsid w:val="00D015D2"/>
    <w:rsid w:val="00D01693"/>
    <w:rsid w:val="00D017D1"/>
    <w:rsid w:val="00D01DC3"/>
    <w:rsid w:val="00D03F7D"/>
    <w:rsid w:val="00D04F1B"/>
    <w:rsid w:val="00D057DD"/>
    <w:rsid w:val="00D05C7E"/>
    <w:rsid w:val="00D065FC"/>
    <w:rsid w:val="00D06771"/>
    <w:rsid w:val="00D06AD4"/>
    <w:rsid w:val="00D06C6F"/>
    <w:rsid w:val="00D0763E"/>
    <w:rsid w:val="00D118AD"/>
    <w:rsid w:val="00D11C73"/>
    <w:rsid w:val="00D11F5E"/>
    <w:rsid w:val="00D122B9"/>
    <w:rsid w:val="00D13D52"/>
    <w:rsid w:val="00D14220"/>
    <w:rsid w:val="00D15F25"/>
    <w:rsid w:val="00D170F3"/>
    <w:rsid w:val="00D17CE5"/>
    <w:rsid w:val="00D2167E"/>
    <w:rsid w:val="00D21CE1"/>
    <w:rsid w:val="00D22A31"/>
    <w:rsid w:val="00D22C71"/>
    <w:rsid w:val="00D245C0"/>
    <w:rsid w:val="00D26540"/>
    <w:rsid w:val="00D2696B"/>
    <w:rsid w:val="00D26A21"/>
    <w:rsid w:val="00D2774F"/>
    <w:rsid w:val="00D30849"/>
    <w:rsid w:val="00D30A7F"/>
    <w:rsid w:val="00D30E69"/>
    <w:rsid w:val="00D31583"/>
    <w:rsid w:val="00D31E9C"/>
    <w:rsid w:val="00D3200E"/>
    <w:rsid w:val="00D32579"/>
    <w:rsid w:val="00D32E07"/>
    <w:rsid w:val="00D33708"/>
    <w:rsid w:val="00D34415"/>
    <w:rsid w:val="00D349C3"/>
    <w:rsid w:val="00D35454"/>
    <w:rsid w:val="00D35A85"/>
    <w:rsid w:val="00D362E2"/>
    <w:rsid w:val="00D36B69"/>
    <w:rsid w:val="00D3718C"/>
    <w:rsid w:val="00D37783"/>
    <w:rsid w:val="00D40476"/>
    <w:rsid w:val="00D40674"/>
    <w:rsid w:val="00D40C67"/>
    <w:rsid w:val="00D40E30"/>
    <w:rsid w:val="00D41B1B"/>
    <w:rsid w:val="00D4341A"/>
    <w:rsid w:val="00D4361D"/>
    <w:rsid w:val="00D436A3"/>
    <w:rsid w:val="00D43EE8"/>
    <w:rsid w:val="00D4400B"/>
    <w:rsid w:val="00D44468"/>
    <w:rsid w:val="00D44EC9"/>
    <w:rsid w:val="00D45C29"/>
    <w:rsid w:val="00D46423"/>
    <w:rsid w:val="00D4707B"/>
    <w:rsid w:val="00D4775D"/>
    <w:rsid w:val="00D47E1D"/>
    <w:rsid w:val="00D501D7"/>
    <w:rsid w:val="00D50373"/>
    <w:rsid w:val="00D50511"/>
    <w:rsid w:val="00D50A30"/>
    <w:rsid w:val="00D5314E"/>
    <w:rsid w:val="00D54433"/>
    <w:rsid w:val="00D549C9"/>
    <w:rsid w:val="00D57333"/>
    <w:rsid w:val="00D602E0"/>
    <w:rsid w:val="00D616AB"/>
    <w:rsid w:val="00D62628"/>
    <w:rsid w:val="00D62EE3"/>
    <w:rsid w:val="00D631F2"/>
    <w:rsid w:val="00D63825"/>
    <w:rsid w:val="00D63A3C"/>
    <w:rsid w:val="00D63AAC"/>
    <w:rsid w:val="00D63CBB"/>
    <w:rsid w:val="00D648D8"/>
    <w:rsid w:val="00D64DAF"/>
    <w:rsid w:val="00D65BD3"/>
    <w:rsid w:val="00D65C1D"/>
    <w:rsid w:val="00D65FB1"/>
    <w:rsid w:val="00D660E6"/>
    <w:rsid w:val="00D6669A"/>
    <w:rsid w:val="00D669DF"/>
    <w:rsid w:val="00D66F2D"/>
    <w:rsid w:val="00D67C1E"/>
    <w:rsid w:val="00D7087D"/>
    <w:rsid w:val="00D70ECD"/>
    <w:rsid w:val="00D71189"/>
    <w:rsid w:val="00D71C8D"/>
    <w:rsid w:val="00D71EE0"/>
    <w:rsid w:val="00D73453"/>
    <w:rsid w:val="00D73E58"/>
    <w:rsid w:val="00D740DC"/>
    <w:rsid w:val="00D7460D"/>
    <w:rsid w:val="00D748B0"/>
    <w:rsid w:val="00D7590C"/>
    <w:rsid w:val="00D75D42"/>
    <w:rsid w:val="00D762F8"/>
    <w:rsid w:val="00D7643F"/>
    <w:rsid w:val="00D76699"/>
    <w:rsid w:val="00D76BA9"/>
    <w:rsid w:val="00D76E02"/>
    <w:rsid w:val="00D76F9A"/>
    <w:rsid w:val="00D80278"/>
    <w:rsid w:val="00D819EC"/>
    <w:rsid w:val="00D829D6"/>
    <w:rsid w:val="00D82D44"/>
    <w:rsid w:val="00D849DA"/>
    <w:rsid w:val="00D84C97"/>
    <w:rsid w:val="00D84DDF"/>
    <w:rsid w:val="00D850E7"/>
    <w:rsid w:val="00D85CD6"/>
    <w:rsid w:val="00D866A5"/>
    <w:rsid w:val="00D86DD6"/>
    <w:rsid w:val="00D87C2A"/>
    <w:rsid w:val="00D9016B"/>
    <w:rsid w:val="00D90FC0"/>
    <w:rsid w:val="00D93753"/>
    <w:rsid w:val="00D9412A"/>
    <w:rsid w:val="00D94192"/>
    <w:rsid w:val="00D94EBE"/>
    <w:rsid w:val="00D95DFD"/>
    <w:rsid w:val="00D96646"/>
    <w:rsid w:val="00D9683B"/>
    <w:rsid w:val="00D96926"/>
    <w:rsid w:val="00D97BD5"/>
    <w:rsid w:val="00DA0C25"/>
    <w:rsid w:val="00DA2AF8"/>
    <w:rsid w:val="00DA2FD8"/>
    <w:rsid w:val="00DA3D0E"/>
    <w:rsid w:val="00DA4518"/>
    <w:rsid w:val="00DA49A1"/>
    <w:rsid w:val="00DA4B97"/>
    <w:rsid w:val="00DA4FB5"/>
    <w:rsid w:val="00DA7BCA"/>
    <w:rsid w:val="00DB02C6"/>
    <w:rsid w:val="00DB0400"/>
    <w:rsid w:val="00DB05F9"/>
    <w:rsid w:val="00DB1357"/>
    <w:rsid w:val="00DB14F1"/>
    <w:rsid w:val="00DB274F"/>
    <w:rsid w:val="00DB35C0"/>
    <w:rsid w:val="00DB3869"/>
    <w:rsid w:val="00DB3D12"/>
    <w:rsid w:val="00DB5628"/>
    <w:rsid w:val="00DB5970"/>
    <w:rsid w:val="00DB5BBD"/>
    <w:rsid w:val="00DB606E"/>
    <w:rsid w:val="00DB634D"/>
    <w:rsid w:val="00DB64F3"/>
    <w:rsid w:val="00DB66E1"/>
    <w:rsid w:val="00DB67EC"/>
    <w:rsid w:val="00DB73ED"/>
    <w:rsid w:val="00DB740D"/>
    <w:rsid w:val="00DC0221"/>
    <w:rsid w:val="00DC0305"/>
    <w:rsid w:val="00DC0738"/>
    <w:rsid w:val="00DC08FD"/>
    <w:rsid w:val="00DC0A95"/>
    <w:rsid w:val="00DC155A"/>
    <w:rsid w:val="00DC252C"/>
    <w:rsid w:val="00DC295D"/>
    <w:rsid w:val="00DC3083"/>
    <w:rsid w:val="00DC3D32"/>
    <w:rsid w:val="00DC3E10"/>
    <w:rsid w:val="00DC4064"/>
    <w:rsid w:val="00DC5BFE"/>
    <w:rsid w:val="00DC5D06"/>
    <w:rsid w:val="00DC7E97"/>
    <w:rsid w:val="00DD0D60"/>
    <w:rsid w:val="00DD0F7C"/>
    <w:rsid w:val="00DD23E1"/>
    <w:rsid w:val="00DD2458"/>
    <w:rsid w:val="00DD286E"/>
    <w:rsid w:val="00DD354E"/>
    <w:rsid w:val="00DD4FED"/>
    <w:rsid w:val="00DD5447"/>
    <w:rsid w:val="00DD5DAF"/>
    <w:rsid w:val="00DD7512"/>
    <w:rsid w:val="00DE00D3"/>
    <w:rsid w:val="00DE1044"/>
    <w:rsid w:val="00DE1C69"/>
    <w:rsid w:val="00DE39CF"/>
    <w:rsid w:val="00DE39E6"/>
    <w:rsid w:val="00DE4171"/>
    <w:rsid w:val="00DE56DF"/>
    <w:rsid w:val="00DE5B2D"/>
    <w:rsid w:val="00DE643A"/>
    <w:rsid w:val="00DE7FB0"/>
    <w:rsid w:val="00DF047A"/>
    <w:rsid w:val="00DF1C7F"/>
    <w:rsid w:val="00DF2189"/>
    <w:rsid w:val="00DF2D0B"/>
    <w:rsid w:val="00DF4D2E"/>
    <w:rsid w:val="00DF50B6"/>
    <w:rsid w:val="00DF655A"/>
    <w:rsid w:val="00E0068F"/>
    <w:rsid w:val="00E01899"/>
    <w:rsid w:val="00E01E1F"/>
    <w:rsid w:val="00E01EF8"/>
    <w:rsid w:val="00E02C4C"/>
    <w:rsid w:val="00E02F0D"/>
    <w:rsid w:val="00E032D3"/>
    <w:rsid w:val="00E04E5F"/>
    <w:rsid w:val="00E052EA"/>
    <w:rsid w:val="00E0543B"/>
    <w:rsid w:val="00E05BF4"/>
    <w:rsid w:val="00E05FE7"/>
    <w:rsid w:val="00E06152"/>
    <w:rsid w:val="00E07E61"/>
    <w:rsid w:val="00E11E41"/>
    <w:rsid w:val="00E11E95"/>
    <w:rsid w:val="00E13AB5"/>
    <w:rsid w:val="00E145DC"/>
    <w:rsid w:val="00E15598"/>
    <w:rsid w:val="00E15E70"/>
    <w:rsid w:val="00E15F68"/>
    <w:rsid w:val="00E171D6"/>
    <w:rsid w:val="00E17F35"/>
    <w:rsid w:val="00E20444"/>
    <w:rsid w:val="00E2067E"/>
    <w:rsid w:val="00E20EAA"/>
    <w:rsid w:val="00E21264"/>
    <w:rsid w:val="00E2167C"/>
    <w:rsid w:val="00E21E28"/>
    <w:rsid w:val="00E220EF"/>
    <w:rsid w:val="00E2251D"/>
    <w:rsid w:val="00E22670"/>
    <w:rsid w:val="00E226F0"/>
    <w:rsid w:val="00E22755"/>
    <w:rsid w:val="00E22BFB"/>
    <w:rsid w:val="00E23013"/>
    <w:rsid w:val="00E24418"/>
    <w:rsid w:val="00E24A69"/>
    <w:rsid w:val="00E2669E"/>
    <w:rsid w:val="00E2699D"/>
    <w:rsid w:val="00E27178"/>
    <w:rsid w:val="00E27984"/>
    <w:rsid w:val="00E30759"/>
    <w:rsid w:val="00E309A8"/>
    <w:rsid w:val="00E30CE4"/>
    <w:rsid w:val="00E31009"/>
    <w:rsid w:val="00E31348"/>
    <w:rsid w:val="00E3194A"/>
    <w:rsid w:val="00E321AC"/>
    <w:rsid w:val="00E32497"/>
    <w:rsid w:val="00E32509"/>
    <w:rsid w:val="00E32AAB"/>
    <w:rsid w:val="00E32CCF"/>
    <w:rsid w:val="00E33164"/>
    <w:rsid w:val="00E33833"/>
    <w:rsid w:val="00E33BA2"/>
    <w:rsid w:val="00E33E7A"/>
    <w:rsid w:val="00E33F60"/>
    <w:rsid w:val="00E34DB4"/>
    <w:rsid w:val="00E34E55"/>
    <w:rsid w:val="00E35131"/>
    <w:rsid w:val="00E35A14"/>
    <w:rsid w:val="00E35DF8"/>
    <w:rsid w:val="00E35EE1"/>
    <w:rsid w:val="00E3683E"/>
    <w:rsid w:val="00E3757C"/>
    <w:rsid w:val="00E379E6"/>
    <w:rsid w:val="00E37F38"/>
    <w:rsid w:val="00E4051E"/>
    <w:rsid w:val="00E41347"/>
    <w:rsid w:val="00E42619"/>
    <w:rsid w:val="00E42E3B"/>
    <w:rsid w:val="00E445C4"/>
    <w:rsid w:val="00E44AA7"/>
    <w:rsid w:val="00E44E41"/>
    <w:rsid w:val="00E50BA6"/>
    <w:rsid w:val="00E51F5D"/>
    <w:rsid w:val="00E5201A"/>
    <w:rsid w:val="00E52096"/>
    <w:rsid w:val="00E535C1"/>
    <w:rsid w:val="00E53C37"/>
    <w:rsid w:val="00E55859"/>
    <w:rsid w:val="00E563AD"/>
    <w:rsid w:val="00E56734"/>
    <w:rsid w:val="00E5754C"/>
    <w:rsid w:val="00E5784E"/>
    <w:rsid w:val="00E600EB"/>
    <w:rsid w:val="00E601EF"/>
    <w:rsid w:val="00E6074B"/>
    <w:rsid w:val="00E6323E"/>
    <w:rsid w:val="00E633B7"/>
    <w:rsid w:val="00E634F0"/>
    <w:rsid w:val="00E638F1"/>
    <w:rsid w:val="00E63EBB"/>
    <w:rsid w:val="00E645C4"/>
    <w:rsid w:val="00E652A9"/>
    <w:rsid w:val="00E654AB"/>
    <w:rsid w:val="00E6738C"/>
    <w:rsid w:val="00E7055C"/>
    <w:rsid w:val="00E70A21"/>
    <w:rsid w:val="00E70BED"/>
    <w:rsid w:val="00E71C7F"/>
    <w:rsid w:val="00E723C3"/>
    <w:rsid w:val="00E72560"/>
    <w:rsid w:val="00E73080"/>
    <w:rsid w:val="00E7321C"/>
    <w:rsid w:val="00E7379C"/>
    <w:rsid w:val="00E738EC"/>
    <w:rsid w:val="00E76E2E"/>
    <w:rsid w:val="00E77209"/>
    <w:rsid w:val="00E7791B"/>
    <w:rsid w:val="00E80023"/>
    <w:rsid w:val="00E809A9"/>
    <w:rsid w:val="00E81089"/>
    <w:rsid w:val="00E82B8B"/>
    <w:rsid w:val="00E85E06"/>
    <w:rsid w:val="00E85E3A"/>
    <w:rsid w:val="00E86BA2"/>
    <w:rsid w:val="00E87849"/>
    <w:rsid w:val="00E902E5"/>
    <w:rsid w:val="00E91DFA"/>
    <w:rsid w:val="00E92343"/>
    <w:rsid w:val="00E925BA"/>
    <w:rsid w:val="00E94D9A"/>
    <w:rsid w:val="00E94E51"/>
    <w:rsid w:val="00E95186"/>
    <w:rsid w:val="00E953B8"/>
    <w:rsid w:val="00E9547D"/>
    <w:rsid w:val="00E968EF"/>
    <w:rsid w:val="00EA0467"/>
    <w:rsid w:val="00EA21A5"/>
    <w:rsid w:val="00EA306D"/>
    <w:rsid w:val="00EA3093"/>
    <w:rsid w:val="00EA399E"/>
    <w:rsid w:val="00EA3A63"/>
    <w:rsid w:val="00EA539C"/>
    <w:rsid w:val="00EA53EF"/>
    <w:rsid w:val="00EA6655"/>
    <w:rsid w:val="00EA6C66"/>
    <w:rsid w:val="00EA7FCA"/>
    <w:rsid w:val="00EB0158"/>
    <w:rsid w:val="00EB0E14"/>
    <w:rsid w:val="00EB106F"/>
    <w:rsid w:val="00EB1815"/>
    <w:rsid w:val="00EB2317"/>
    <w:rsid w:val="00EB2DC8"/>
    <w:rsid w:val="00EB3840"/>
    <w:rsid w:val="00EB47FC"/>
    <w:rsid w:val="00EB5047"/>
    <w:rsid w:val="00EB5626"/>
    <w:rsid w:val="00EB5D02"/>
    <w:rsid w:val="00EB6971"/>
    <w:rsid w:val="00EC0061"/>
    <w:rsid w:val="00EC012D"/>
    <w:rsid w:val="00EC01D8"/>
    <w:rsid w:val="00EC0668"/>
    <w:rsid w:val="00EC068D"/>
    <w:rsid w:val="00EC0E14"/>
    <w:rsid w:val="00EC1EEA"/>
    <w:rsid w:val="00EC4679"/>
    <w:rsid w:val="00EC47E9"/>
    <w:rsid w:val="00EC592A"/>
    <w:rsid w:val="00EC6926"/>
    <w:rsid w:val="00EC71F8"/>
    <w:rsid w:val="00ED0874"/>
    <w:rsid w:val="00ED0C46"/>
    <w:rsid w:val="00ED14A7"/>
    <w:rsid w:val="00ED155D"/>
    <w:rsid w:val="00ED1A65"/>
    <w:rsid w:val="00ED2600"/>
    <w:rsid w:val="00ED33D5"/>
    <w:rsid w:val="00ED38BE"/>
    <w:rsid w:val="00ED3A62"/>
    <w:rsid w:val="00ED4A8C"/>
    <w:rsid w:val="00ED530C"/>
    <w:rsid w:val="00ED5EE9"/>
    <w:rsid w:val="00ED6814"/>
    <w:rsid w:val="00EE00D9"/>
    <w:rsid w:val="00EE1338"/>
    <w:rsid w:val="00EE13B0"/>
    <w:rsid w:val="00EE18D9"/>
    <w:rsid w:val="00EE29D1"/>
    <w:rsid w:val="00EE3413"/>
    <w:rsid w:val="00EE3DF7"/>
    <w:rsid w:val="00EE5521"/>
    <w:rsid w:val="00EE58F5"/>
    <w:rsid w:val="00EE66BE"/>
    <w:rsid w:val="00EE6C2D"/>
    <w:rsid w:val="00EF0823"/>
    <w:rsid w:val="00EF1699"/>
    <w:rsid w:val="00EF18B3"/>
    <w:rsid w:val="00EF2025"/>
    <w:rsid w:val="00EF2617"/>
    <w:rsid w:val="00EF2955"/>
    <w:rsid w:val="00EF2A7F"/>
    <w:rsid w:val="00EF5816"/>
    <w:rsid w:val="00EF6257"/>
    <w:rsid w:val="00EF71B6"/>
    <w:rsid w:val="00EF7C04"/>
    <w:rsid w:val="00EF7F33"/>
    <w:rsid w:val="00F000E7"/>
    <w:rsid w:val="00F00331"/>
    <w:rsid w:val="00F014BF"/>
    <w:rsid w:val="00F01C7D"/>
    <w:rsid w:val="00F020BD"/>
    <w:rsid w:val="00F023A4"/>
    <w:rsid w:val="00F027C3"/>
    <w:rsid w:val="00F02D64"/>
    <w:rsid w:val="00F02E26"/>
    <w:rsid w:val="00F03590"/>
    <w:rsid w:val="00F03A6F"/>
    <w:rsid w:val="00F04060"/>
    <w:rsid w:val="00F048BE"/>
    <w:rsid w:val="00F051D2"/>
    <w:rsid w:val="00F05B7E"/>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533"/>
    <w:rsid w:val="00F16F65"/>
    <w:rsid w:val="00F20525"/>
    <w:rsid w:val="00F20E27"/>
    <w:rsid w:val="00F2148A"/>
    <w:rsid w:val="00F22169"/>
    <w:rsid w:val="00F22976"/>
    <w:rsid w:val="00F22B04"/>
    <w:rsid w:val="00F23BC8"/>
    <w:rsid w:val="00F23E16"/>
    <w:rsid w:val="00F24873"/>
    <w:rsid w:val="00F24DFC"/>
    <w:rsid w:val="00F2514A"/>
    <w:rsid w:val="00F25CB9"/>
    <w:rsid w:val="00F25E8E"/>
    <w:rsid w:val="00F26DEE"/>
    <w:rsid w:val="00F27D20"/>
    <w:rsid w:val="00F3108B"/>
    <w:rsid w:val="00F334EE"/>
    <w:rsid w:val="00F33A3D"/>
    <w:rsid w:val="00F34276"/>
    <w:rsid w:val="00F34776"/>
    <w:rsid w:val="00F350BF"/>
    <w:rsid w:val="00F36C03"/>
    <w:rsid w:val="00F40A58"/>
    <w:rsid w:val="00F42D5B"/>
    <w:rsid w:val="00F4449A"/>
    <w:rsid w:val="00F45A0E"/>
    <w:rsid w:val="00F46661"/>
    <w:rsid w:val="00F47077"/>
    <w:rsid w:val="00F47833"/>
    <w:rsid w:val="00F47AF9"/>
    <w:rsid w:val="00F50E49"/>
    <w:rsid w:val="00F50EB4"/>
    <w:rsid w:val="00F51A90"/>
    <w:rsid w:val="00F54B94"/>
    <w:rsid w:val="00F56664"/>
    <w:rsid w:val="00F60725"/>
    <w:rsid w:val="00F60F86"/>
    <w:rsid w:val="00F61137"/>
    <w:rsid w:val="00F62017"/>
    <w:rsid w:val="00F621F9"/>
    <w:rsid w:val="00F62509"/>
    <w:rsid w:val="00F62564"/>
    <w:rsid w:val="00F62584"/>
    <w:rsid w:val="00F6348B"/>
    <w:rsid w:val="00F64643"/>
    <w:rsid w:val="00F646B4"/>
    <w:rsid w:val="00F64B77"/>
    <w:rsid w:val="00F65014"/>
    <w:rsid w:val="00F653F8"/>
    <w:rsid w:val="00F659DB"/>
    <w:rsid w:val="00F65A09"/>
    <w:rsid w:val="00F65B95"/>
    <w:rsid w:val="00F67D0C"/>
    <w:rsid w:val="00F67F0C"/>
    <w:rsid w:val="00F70026"/>
    <w:rsid w:val="00F70ADF"/>
    <w:rsid w:val="00F7312C"/>
    <w:rsid w:val="00F732F8"/>
    <w:rsid w:val="00F7390F"/>
    <w:rsid w:val="00F73A6B"/>
    <w:rsid w:val="00F743A1"/>
    <w:rsid w:val="00F743E0"/>
    <w:rsid w:val="00F74AF1"/>
    <w:rsid w:val="00F756E9"/>
    <w:rsid w:val="00F76BA0"/>
    <w:rsid w:val="00F7708C"/>
    <w:rsid w:val="00F779C0"/>
    <w:rsid w:val="00F77A02"/>
    <w:rsid w:val="00F77FC3"/>
    <w:rsid w:val="00F80203"/>
    <w:rsid w:val="00F808B7"/>
    <w:rsid w:val="00F808C9"/>
    <w:rsid w:val="00F80CB7"/>
    <w:rsid w:val="00F813F7"/>
    <w:rsid w:val="00F82631"/>
    <w:rsid w:val="00F82756"/>
    <w:rsid w:val="00F83B92"/>
    <w:rsid w:val="00F85A86"/>
    <w:rsid w:val="00F8613E"/>
    <w:rsid w:val="00F908A7"/>
    <w:rsid w:val="00F911E4"/>
    <w:rsid w:val="00F912C0"/>
    <w:rsid w:val="00F91E35"/>
    <w:rsid w:val="00F9217B"/>
    <w:rsid w:val="00F93C21"/>
    <w:rsid w:val="00F94135"/>
    <w:rsid w:val="00F94DEA"/>
    <w:rsid w:val="00F95108"/>
    <w:rsid w:val="00F95667"/>
    <w:rsid w:val="00F95AE6"/>
    <w:rsid w:val="00F96D57"/>
    <w:rsid w:val="00F971E5"/>
    <w:rsid w:val="00F97480"/>
    <w:rsid w:val="00F978CD"/>
    <w:rsid w:val="00F97A95"/>
    <w:rsid w:val="00F97C9B"/>
    <w:rsid w:val="00FA09A3"/>
    <w:rsid w:val="00FA0C6B"/>
    <w:rsid w:val="00FA0D76"/>
    <w:rsid w:val="00FA1326"/>
    <w:rsid w:val="00FA28F5"/>
    <w:rsid w:val="00FA2D5B"/>
    <w:rsid w:val="00FA2EFC"/>
    <w:rsid w:val="00FA45A4"/>
    <w:rsid w:val="00FA59E1"/>
    <w:rsid w:val="00FA5FD9"/>
    <w:rsid w:val="00FA773B"/>
    <w:rsid w:val="00FA7B20"/>
    <w:rsid w:val="00FB0BCC"/>
    <w:rsid w:val="00FB0BE9"/>
    <w:rsid w:val="00FB18EC"/>
    <w:rsid w:val="00FB1F94"/>
    <w:rsid w:val="00FB24FF"/>
    <w:rsid w:val="00FB26E9"/>
    <w:rsid w:val="00FB2823"/>
    <w:rsid w:val="00FB47F0"/>
    <w:rsid w:val="00FB4E59"/>
    <w:rsid w:val="00FB539A"/>
    <w:rsid w:val="00FB5913"/>
    <w:rsid w:val="00FB5AE7"/>
    <w:rsid w:val="00FB607A"/>
    <w:rsid w:val="00FB617D"/>
    <w:rsid w:val="00FB6F55"/>
    <w:rsid w:val="00FB7EB4"/>
    <w:rsid w:val="00FC0632"/>
    <w:rsid w:val="00FC16E7"/>
    <w:rsid w:val="00FC2B52"/>
    <w:rsid w:val="00FC3DF2"/>
    <w:rsid w:val="00FC40FF"/>
    <w:rsid w:val="00FC4133"/>
    <w:rsid w:val="00FC44D9"/>
    <w:rsid w:val="00FC4748"/>
    <w:rsid w:val="00FC623D"/>
    <w:rsid w:val="00FC68DA"/>
    <w:rsid w:val="00FC6A3A"/>
    <w:rsid w:val="00FC732A"/>
    <w:rsid w:val="00FC7A98"/>
    <w:rsid w:val="00FC7D68"/>
    <w:rsid w:val="00FD0AFA"/>
    <w:rsid w:val="00FD13C3"/>
    <w:rsid w:val="00FD2956"/>
    <w:rsid w:val="00FD3140"/>
    <w:rsid w:val="00FD3C10"/>
    <w:rsid w:val="00FD43C2"/>
    <w:rsid w:val="00FD4F28"/>
    <w:rsid w:val="00FD59C5"/>
    <w:rsid w:val="00FD59CB"/>
    <w:rsid w:val="00FD7787"/>
    <w:rsid w:val="00FD7E0E"/>
    <w:rsid w:val="00FE0B01"/>
    <w:rsid w:val="00FE1826"/>
    <w:rsid w:val="00FE331D"/>
    <w:rsid w:val="00FE33CD"/>
    <w:rsid w:val="00FE3972"/>
    <w:rsid w:val="00FE3A16"/>
    <w:rsid w:val="00FE42D1"/>
    <w:rsid w:val="00FE4572"/>
    <w:rsid w:val="00FE53FE"/>
    <w:rsid w:val="00FE5C11"/>
    <w:rsid w:val="00FE608D"/>
    <w:rsid w:val="00FE71C5"/>
    <w:rsid w:val="00FE7E82"/>
    <w:rsid w:val="00FF0195"/>
    <w:rsid w:val="00FF15A8"/>
    <w:rsid w:val="00FF17C9"/>
    <w:rsid w:val="00FF1DEC"/>
    <w:rsid w:val="00FF2375"/>
    <w:rsid w:val="00FF2D7E"/>
    <w:rsid w:val="00FF3063"/>
    <w:rsid w:val="00FF3537"/>
    <w:rsid w:val="00FF3F9F"/>
    <w:rsid w:val="00FF4197"/>
    <w:rsid w:val="00FF468C"/>
    <w:rsid w:val="00FF4BB2"/>
    <w:rsid w:val="00FF50C3"/>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31F33BC6-093B-4555-947D-B68F520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97669">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66C72C29-AB3D-4ACE-9465-70B950258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F72F5F6A-D7C5-41B3-82CE-7163DC2525BB}">
  <ds:schemaRefs>
    <ds:schemaRef ds:uri="http://www.w3.org/XML/1998/namespace"/>
    <ds:schemaRef ds:uri="http://purl.org/dc/terms/"/>
    <ds:schemaRef ds:uri="9b239327-9e80-40e4-b1b7-4394fed77a33"/>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2f282d3b-eb4a-4b09-b61f-b9593442e286"/>
    <ds:schemaRef ds:uri="d8762117-8292-4133-b1c7-eab5c6487cfd"/>
    <ds:schemaRef ds:uri="http://schemas.microsoft.com/sharepoint/v3"/>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18</cp:revision>
  <dcterms:created xsi:type="dcterms:W3CDTF">2023-09-27T07:09:00Z</dcterms:created>
  <dcterms:modified xsi:type="dcterms:W3CDTF">2023-09-27T13:16:00Z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